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D39F5F" w14:textId="77777777" w:rsidR="001B196D" w:rsidRDefault="001B196D">
      <w:pPr>
        <w:shd w:val="clear" w:color="auto" w:fill="FFFFFF"/>
        <w:autoSpaceDE w:val="0"/>
        <w:autoSpaceDN w:val="0"/>
        <w:adjustRightInd w:val="0"/>
        <w:spacing w:before="240" w:after="240"/>
        <w:jc w:val="center"/>
        <w:rPr>
          <w:rFonts w:ascii="Times New Roman" w:hint="default"/>
          <w:kern w:val="36"/>
          <w:sz w:val="40"/>
          <w:szCs w:val="40"/>
          <w:lang w:val="zh-CN"/>
        </w:rPr>
      </w:pPr>
    </w:p>
    <w:p w14:paraId="5495E38A" w14:textId="77777777" w:rsidR="001B196D" w:rsidRDefault="001B196D">
      <w:pPr>
        <w:shd w:val="clear" w:color="auto" w:fill="FFFFFF"/>
        <w:autoSpaceDE w:val="0"/>
        <w:autoSpaceDN w:val="0"/>
        <w:adjustRightInd w:val="0"/>
        <w:spacing w:before="240" w:after="240"/>
        <w:jc w:val="center"/>
        <w:rPr>
          <w:rFonts w:ascii="Times New Roman" w:hint="default"/>
          <w:kern w:val="36"/>
          <w:sz w:val="40"/>
          <w:szCs w:val="40"/>
          <w:lang w:val="zh-CN"/>
        </w:rPr>
      </w:pPr>
    </w:p>
    <w:p w14:paraId="154711C8" w14:textId="77777777" w:rsidR="001B196D"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乌鲁木齐市米东区铁厂沟镇人民政府</w:t>
      </w:r>
    </w:p>
    <w:p w14:paraId="6281E7AB" w14:textId="77777777" w:rsidR="001B196D"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46D0615C" w14:textId="77777777" w:rsidR="001B196D" w:rsidRDefault="001B196D">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4333D09A" w14:textId="77777777" w:rsidR="001B196D"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仿宋_GB2312" w:eastAsia="仿宋_GB2312" w:hAnsi="Times New Roman" w:cs="仿宋_GB2312"/>
          <w:b/>
          <w:kern w:val="0"/>
          <w:sz w:val="36"/>
          <w:szCs w:val="36"/>
        </w:rPr>
        <w:br w:type="page"/>
      </w:r>
      <w:r>
        <w:rPr>
          <w:rFonts w:ascii="仿宋_GB2312" w:eastAsia="仿宋_GB2312" w:hAnsi="Times New Roman" w:cs="仿宋_GB2312"/>
          <w:b/>
          <w:kern w:val="0"/>
          <w:sz w:val="36"/>
          <w:szCs w:val="36"/>
        </w:rPr>
        <w:lastRenderedPageBreak/>
        <w:t>目  录</w:t>
      </w:r>
    </w:p>
    <w:p w14:paraId="35D6770B" w14:textId="77777777" w:rsidR="001B196D"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7FA1A554" w14:textId="77777777" w:rsidR="001B196D"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77507A87" w14:textId="77777777" w:rsidR="001B196D"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6579865A" w14:textId="77777777" w:rsidR="001B196D"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02240789"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3B41C845"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65ACCD11"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3143F964"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17C3409B"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38923487"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5BF5FE0D"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07201EDB"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764C5AC6"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6A434601"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31E179BE"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32083EA6"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01582ADE"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2E7141D8"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49F7C1FA" w14:textId="77777777" w:rsidR="001B196D"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40D9763D" w14:textId="77777777" w:rsidR="001B196D"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7199DF38"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3715581D"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48E2123F"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23E2E031"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51BF8174"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3AD62E2F"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45B6A242"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0A7B8802"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401D79E3" w14:textId="77777777" w:rsidR="001B196D"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45D9C60B" w14:textId="77777777" w:rsidR="001B196D" w:rsidRDefault="001B196D">
      <w:pPr>
        <w:autoSpaceDE w:val="0"/>
        <w:autoSpaceDN w:val="0"/>
        <w:adjustRightInd w:val="0"/>
        <w:spacing w:line="540" w:lineRule="exact"/>
        <w:ind w:firstLine="640"/>
        <w:rPr>
          <w:rFonts w:ascii="Times New Roman" w:eastAsia="仿宋_GB2312" w:hAnsi="Times New Roman" w:hint="default"/>
          <w:b/>
          <w:kern w:val="0"/>
          <w:sz w:val="28"/>
          <w:szCs w:val="28"/>
        </w:rPr>
      </w:pPr>
    </w:p>
    <w:p w14:paraId="4E8F5FE6" w14:textId="77777777" w:rsidR="001B196D" w:rsidRDefault="001B196D">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6D5ED477" w14:textId="77777777" w:rsidR="001B196D"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6A09D83B"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16B94B25"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(1)贯彻执行国家和自治区、乌鲁木齐市有关财政、税收、行政事业单位国有资产管理的法规、制度和方针政策；组织拟定财政、财务、会计管理、行政事业单位国有资产管理等方面的规章、办法，并监督实施。</w:t>
      </w:r>
    </w:p>
    <w:p w14:paraId="5D8479A5"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(2)根据我区国民经济和社会发展战略，拟订财政发展战略和中长期规划，提出运用财税政策实施宏观经济调控和综合平衡社会财力的建议。</w:t>
      </w:r>
    </w:p>
    <w:p w14:paraId="3E3B996A"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(3)承担我镇各项财政收支管理责任；负责编制镇本级预决算草案并组织执行；受镇人民政府委托向镇人民代表大会报告镇本级和我镇预算及其执行情况，向镇人大常委会报告决算；组织实施专项资金绩效考核工作；组织实施经费开支标准、定额，负责财政预决算工作。</w:t>
      </w:r>
    </w:p>
    <w:p w14:paraId="0F79559F"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(4)根据预算安排，拟定财政税收收入计划，并组织实施、管理和监督；负责政府非税收入和政府性基金管理；监管财政票据。</w:t>
      </w:r>
    </w:p>
    <w:p w14:paraId="3CD66DA2"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(5)组织实施国库管理和国库集中收付制度，按规定开展本级国库现金管理工作，管理监督各部门国库资金缴拨使用；负责制定全镇政府采购制度并监督管理；管理财政统一发放工资工作。</w:t>
      </w:r>
    </w:p>
    <w:p w14:paraId="0938B486"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lastRenderedPageBreak/>
        <w:t>(6)负责制定我镇行政事业单位国有资产管理规章制度，按规定管理行政事业单位国有资产，拟定和执行需要全镇统一规定的开支标准和支出政策。</w:t>
      </w:r>
    </w:p>
    <w:p w14:paraId="5F7235E5"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(7)负责做好政府债务管理，合理安排偿债资金预算。</w:t>
      </w:r>
    </w:p>
    <w:p w14:paraId="3B8A7B64"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(8)参与制定全镇基本建设财务管理制度，负责政府性投资项目财政资金管理工作；承担有关政策性补贴和专项储备资金财政管理工作。</w:t>
      </w:r>
    </w:p>
    <w:p w14:paraId="4AAC8611"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(9)会同有关部门管理镇财政社会保障和就业及医疗卫生资金管理工作，会同有关部门研究制定社会保障资金有关的财务管理制度。</w:t>
      </w:r>
    </w:p>
    <w:p w14:paraId="57A012BD"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32FBD153"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乌鲁木齐市米东区铁厂沟镇人民政府2022年度，实有人数99人，其中：在职人员85人，离休人员0人，退休人员14人。</w:t>
      </w:r>
    </w:p>
    <w:p w14:paraId="019A2FE1" w14:textId="77777777" w:rsidR="001B196D"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从部门决算单位构成看，乌鲁木齐市米东区铁厂沟镇人民政府部门决算包括：乌鲁木齐市米东区铁厂沟镇人民政府</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4</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党政办公室、党建办公室、经济发展办公室、社会事务办公室</w:t>
      </w:r>
      <w:r>
        <w:rPr>
          <w:rFonts w:ascii="仿宋_GB2312" w:eastAsia="仿宋_GB2312" w:hAnsi="Times New Roman" w:cs="仿宋_GB2312"/>
          <w:kern w:val="0"/>
          <w:sz w:val="32"/>
          <w:szCs w:val="32"/>
          <w:lang w:val="zh-CN"/>
        </w:rPr>
        <w:t>。</w:t>
      </w:r>
    </w:p>
    <w:p w14:paraId="132B6C3C" w14:textId="77777777" w:rsidR="001B196D"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03E3F4B2"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5B2F06CC" w14:textId="1597466E"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4,181.99万元，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lastRenderedPageBreak/>
        <w:t>3,786.76</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395.23</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与上年相比，增加1,021.98万元，增长32.34%，主要原因是：</w:t>
      </w:r>
      <w:r w:rsidR="00BC1100">
        <w:rPr>
          <w:rFonts w:ascii="仿宋_GB2312" w:eastAsia="仿宋_GB2312" w:hAnsi="Times New Roman" w:cs="仿宋_GB2312"/>
          <w:kern w:val="0"/>
          <w:sz w:val="32"/>
          <w:szCs w:val="32"/>
        </w:rPr>
        <w:t>增加</w:t>
      </w:r>
      <w:r>
        <w:rPr>
          <w:rFonts w:ascii="仿宋_GB2312" w:eastAsia="仿宋_GB2312" w:hAnsi="Times New Roman" w:cs="仿宋_GB2312"/>
          <w:kern w:val="0"/>
          <w:sz w:val="32"/>
          <w:szCs w:val="32"/>
        </w:rPr>
        <w:t>2021年未拨付社保、公积金等人员经费，增加铁厂沟镇曙光下村农村人居环境整治项目经费，</w:t>
      </w:r>
      <w:r w:rsidR="00BC1100">
        <w:rPr>
          <w:rFonts w:ascii="仿宋_GB2312" w:eastAsia="仿宋_GB2312" w:hAnsi="Times New Roman" w:cs="仿宋_GB2312"/>
          <w:kern w:val="0"/>
          <w:sz w:val="32"/>
          <w:szCs w:val="32"/>
        </w:rPr>
        <w:t>导致</w:t>
      </w:r>
      <w:r>
        <w:rPr>
          <w:rFonts w:ascii="仿宋_GB2312" w:eastAsia="仿宋_GB2312" w:hAnsi="Times New Roman" w:cs="仿宋_GB2312"/>
          <w:kern w:val="0"/>
          <w:sz w:val="32"/>
          <w:szCs w:val="32"/>
        </w:rPr>
        <w:t>收入增加。</w:t>
      </w:r>
    </w:p>
    <w:p w14:paraId="3624B629" w14:textId="67759D0F"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4,181.99万元，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3,786.76</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395.23</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与上年相比，增加1,021.98万元，增长32.34%，主要原因是：本年支付2021年第四季度未完全支付的社保公积金，增加铁厂沟镇曙光下村农村人居环境整治项目经费，</w:t>
      </w:r>
      <w:r w:rsidR="00BC1100">
        <w:rPr>
          <w:rFonts w:ascii="仿宋_GB2312" w:eastAsia="仿宋_GB2312" w:hAnsi="Times New Roman" w:cs="仿宋_GB2312"/>
          <w:kern w:val="0"/>
          <w:sz w:val="32"/>
          <w:szCs w:val="32"/>
        </w:rPr>
        <w:t>导致</w:t>
      </w:r>
      <w:r>
        <w:rPr>
          <w:rFonts w:ascii="仿宋_GB2312" w:eastAsia="仿宋_GB2312" w:hAnsi="Times New Roman" w:cs="仿宋_GB2312"/>
          <w:kern w:val="0"/>
          <w:sz w:val="32"/>
          <w:szCs w:val="32"/>
        </w:rPr>
        <w:t>支出增加。</w:t>
      </w:r>
    </w:p>
    <w:p w14:paraId="396D1039"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28141F91"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3,786.76万元，其中：财政拨款收入3,786.76万元，占100.00%；上级补助收入0.00万元，占0.00%；事业收入0.00万元，占0.00%；经营收入0.00万元，占0.00%；附属单位上缴收入0.00万元，占0.00%；其他收入0.00万元，占0.00%。</w:t>
      </w:r>
    </w:p>
    <w:p w14:paraId="270BD4BF"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0BED596A"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2022年度本年支出3,786.76万元，其中：基本支出2,709.25万元，占71.55%；项目支出1,077.51万元，占28.45%；上缴上级支出0.00万元，占0.00%；经营支出0.00万元，占0.00%；对附属单位补助支出0.00万元，占0.00%。</w:t>
      </w:r>
    </w:p>
    <w:p w14:paraId="2B8BE990"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四、财政拨款收入支出决算总体情况说明</w:t>
      </w:r>
    </w:p>
    <w:p w14:paraId="318BF9AD" w14:textId="65A6B57D"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4,181.99万元，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395.23</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3,786.76</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与上年相比，增加1,021.98万元，增长32.34%，主要原因是：</w:t>
      </w:r>
      <w:r w:rsidR="009C7B98">
        <w:rPr>
          <w:rFonts w:ascii="仿宋_GB2312" w:eastAsia="仿宋_GB2312" w:hAnsi="Times New Roman" w:cs="仿宋_GB2312"/>
          <w:kern w:val="0"/>
          <w:sz w:val="32"/>
          <w:szCs w:val="32"/>
        </w:rPr>
        <w:t>增加</w:t>
      </w:r>
      <w:r>
        <w:rPr>
          <w:rFonts w:ascii="仿宋_GB2312" w:eastAsia="仿宋_GB2312" w:hAnsi="Times New Roman" w:cs="仿宋_GB2312"/>
          <w:kern w:val="0"/>
          <w:sz w:val="32"/>
          <w:szCs w:val="32"/>
        </w:rPr>
        <w:t>2021年未拨付社保、公积金等人员经费，增加铁厂沟镇曙光下村农村人居环境整治项目经费，</w:t>
      </w:r>
      <w:r w:rsidR="009C7B98">
        <w:rPr>
          <w:rFonts w:ascii="仿宋_GB2312" w:eastAsia="仿宋_GB2312" w:hAnsi="Times New Roman" w:cs="仿宋_GB2312"/>
          <w:kern w:val="0"/>
          <w:sz w:val="32"/>
          <w:szCs w:val="32"/>
        </w:rPr>
        <w:t>导致</w:t>
      </w:r>
      <w:r>
        <w:rPr>
          <w:rFonts w:ascii="仿宋_GB2312" w:eastAsia="仿宋_GB2312" w:hAnsi="Times New Roman" w:cs="仿宋_GB2312"/>
          <w:kern w:val="0"/>
          <w:sz w:val="32"/>
          <w:szCs w:val="32"/>
        </w:rPr>
        <w:t>收入增加。</w:t>
      </w:r>
    </w:p>
    <w:p w14:paraId="61F63CCF"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4,181.99万元，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395.23</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3,786.76</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与上年相比，增加1,021.98万元，增长32.34%，主要原因是：本年支付2021年第四季度未完全支付的社保公积金，增加铁厂沟镇曙光下村农村人居环境整治项目经费，支出增加。</w:t>
      </w:r>
    </w:p>
    <w:p w14:paraId="3E87BEAB"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年初预算数3,473.36万元，决算数4,181.99万元，预决算差异率20.40%，主要原因是：本年追加铁厂沟镇曙光下村农村人居环境整治项目经费，收入增加，与预算相比导致差异。财政拨款支出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年初预算数3,473.36万元，决算数4,181.99万元，预决算差异率20.40%，主要原因是：本年追加铁厂沟镇曙光下村农村人居环境整治项目经费，支出增加，与预算相比导致差异。</w:t>
      </w:r>
    </w:p>
    <w:p w14:paraId="78AA8E6B"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42269914" w14:textId="77777777" w:rsidR="001B196D"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lastRenderedPageBreak/>
        <w:t>（一）一般公共预算财政拨款支出决算总体情况</w:t>
      </w:r>
    </w:p>
    <w:p w14:paraId="5DCB77FE"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3,786.76</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增加1,021.98万元，增长36.96%，主要原因是：本年支付2021年第四季度未完全支付的社保公积金，增加铁厂沟镇曙光下村农村人居环境整治项目经费，支出增加。</w:t>
      </w:r>
    </w:p>
    <w:p w14:paraId="61C74268" w14:textId="77777777" w:rsidR="001B196D"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344B88A4" w14:textId="77777777" w:rsidR="001B196D"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1.一般公共服务支出（类）1,846.97万元，占48.77%；</w:t>
      </w:r>
    </w:p>
    <w:p w14:paraId="50C5D4E4" w14:textId="77777777" w:rsidR="001B196D"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2.社会保障和就业支出（类）236.31万元，占6.24%；</w:t>
      </w:r>
    </w:p>
    <w:p w14:paraId="50851C73" w14:textId="77777777" w:rsidR="001B196D"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3.卫生健康支出（类）29.76万元，占0.79%；</w:t>
      </w:r>
    </w:p>
    <w:p w14:paraId="1DA137A7" w14:textId="77777777" w:rsidR="001B196D"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4.农林水支出（类）1,673.72万元，占44.20%。</w:t>
      </w:r>
    </w:p>
    <w:p w14:paraId="4CE0CD45" w14:textId="77777777" w:rsidR="001B196D" w:rsidRDefault="00000000">
      <w:pPr>
        <w:autoSpaceDE w:val="0"/>
        <w:autoSpaceDN w:val="0"/>
        <w:adjustRightInd w:val="0"/>
        <w:spacing w:line="600" w:lineRule="exact"/>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672FB478"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1.一般公共服务支出（类）政府办公厅（室）及相关机构事务（款）行政运行（项）:支出决算数为1,846.97万元，比上年决算增加257.06万元，增长16.17%，主要原因是：</w:t>
      </w:r>
      <w:r>
        <w:rPr>
          <w:rFonts w:ascii="仿宋_GB2312" w:eastAsia="仿宋_GB2312" w:hAnsi="Times New Roman"/>
          <w:kern w:val="0"/>
          <w:sz w:val="32"/>
          <w:szCs w:val="24"/>
        </w:rPr>
        <w:t>本年人员增加2人，社保公积金基数上调，相应增加工资社保等经费</w:t>
      </w:r>
      <w:r>
        <w:rPr>
          <w:rFonts w:ascii="仿宋_GB2312" w:eastAsia="仿宋_GB2312" w:hAnsi="Times New Roman" w:cs="仿宋_GB2312"/>
          <w:sz w:val="32"/>
          <w:szCs w:val="32"/>
        </w:rPr>
        <w:t>；</w:t>
      </w:r>
    </w:p>
    <w:p w14:paraId="2C2B48B8"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一般公共服务支出（类）政府办公厅（室）及相关机构事务（款）事业运行（项）:支出决算数为0.00万元，比上年决算减少22.07万元，下降100.00%，主要原因是：本年此项功能科目支出调至一般公共服务支出（类）政府办公厅（室）及相关机构事务（款）行政运行（项）列支，此功能科目未支出；</w:t>
      </w:r>
    </w:p>
    <w:p w14:paraId="13918E9E"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3.文化旅游体育与传媒支出（类）文化和旅游（款）机关</w:t>
      </w:r>
      <w:r>
        <w:rPr>
          <w:rFonts w:ascii="仿宋_GB2312" w:eastAsia="仿宋_GB2312" w:hAnsi="Times New Roman" w:cs="仿宋_GB2312"/>
          <w:sz w:val="32"/>
          <w:szCs w:val="32"/>
        </w:rPr>
        <w:lastRenderedPageBreak/>
        <w:t>服务（项）:支出决算数为0.00万元，比上年决算减少301.55万元，下降100.00%，主要原因是：本年此功能科目未支出；</w:t>
      </w:r>
    </w:p>
    <w:p w14:paraId="5218F9B8"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4.社会保障和就业支出（类）人力资源和社会保障管理事务（款）机关服务（项）:支出决算数为0.00万元，比上年决算减少34.28万元，下降100.00%，主要原因是：本年此功能科目未支出；</w:t>
      </w:r>
    </w:p>
    <w:p w14:paraId="2330FC22"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社会保障和就业支出（类）民政管理事务（款）基层政权建设和社区治理（项）:支出决算数为73.86万元，比上年决算减少194.52万元，下降72.48%，主要原因是：此功能科目部分支出调整至一般公共服务支出（类）政府办公厅（室）及相关机构事务（款）行政运行（项）列支，此功能科目支出减少；</w:t>
      </w:r>
    </w:p>
    <w:p w14:paraId="29457A99"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社会保障和就业支出（类）行政事业单位养老支出（款）机关事业单位基本养老保险缴费支出（项）:支出决算数为160.45万元，比上年决算增加72.51万元，增长82.45%，主要原因是：本年新增两人，且人员社保基数上调，养老保险缴费增加，此项支出增加；</w:t>
      </w:r>
    </w:p>
    <w:p w14:paraId="697CF5AE"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7.社会保障和就业支出（类）其他生活救助（款）其他城市生活救助（项）:支出决算数为2.00万元，比上年决算增加2.00万元，增长100.00%，主要原因是：本年增加疫情影响生活困难人员救助金，此项支出增加；</w:t>
      </w:r>
    </w:p>
    <w:p w14:paraId="79E9F397"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8.卫生健康支出（类）公共卫生（款）其他专业公共卫生</w:t>
      </w:r>
      <w:r>
        <w:rPr>
          <w:rFonts w:ascii="仿宋_GB2312" w:eastAsia="仿宋_GB2312" w:hAnsi="Times New Roman" w:cs="仿宋_GB2312"/>
          <w:sz w:val="32"/>
          <w:szCs w:val="32"/>
        </w:rPr>
        <w:lastRenderedPageBreak/>
        <w:t>机构（项）:支出决算数为0.00万元，比上年决算减少23.80万元，下降100.00%，主要原因是：本年此功能科目未支出；</w:t>
      </w:r>
    </w:p>
    <w:p w14:paraId="1F32F0D4"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9.卫生健康支出（类）公共卫生（款）突发公共卫生事件应急处理（项）:支出决算数为3.36万元，比上年决算增加3.36万元，增长100.00%，主要原因是：本年增加第七十五批疫情防控补助资金，此项支出增加；</w:t>
      </w:r>
    </w:p>
    <w:p w14:paraId="004DA9FF"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10.卫生健康支出（类）计划生育事务（款）计划生育服务（项）:支出决算数为26.40万元，比上年决算增加26.40万元，增长100.00%，主要原因是：本年三名事业编制干部工资薪金、津贴补贴等工资福利调整至此功能科目支出；</w:t>
      </w:r>
    </w:p>
    <w:p w14:paraId="3E7F38DC"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11.城乡社区支出（类）城乡社区管理事务（款）其他城乡社区管理事务支出（项）:支出决算数为0.00万元，比上年决算减少10.00万元，下降100.00%，主要原因是：本年此功能科目未支出；</w:t>
      </w:r>
    </w:p>
    <w:p w14:paraId="31B5239F"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12.农林水支出（类）农业农村（款）事业运行（项）:支出决算数为601.57万元，比上年决算增加199.72万元，增长49.70%，主要原因是：本年部分事业编制干部工资福利支出调整至此功能科目列支，导致此功能科目支出增加；</w:t>
      </w:r>
    </w:p>
    <w:p w14:paraId="0D244882"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13.农林水支出（类）扶贫（款）生产发展（项）:支出决算数为1,072.15万元，比上年决算增加1,072.15万元，增长100.00%，主要原因是：本年增加铁厂沟镇曙光下村农村人居环</w:t>
      </w:r>
      <w:r>
        <w:rPr>
          <w:rFonts w:ascii="仿宋_GB2312" w:eastAsia="仿宋_GB2312" w:hAnsi="Times New Roman" w:cs="仿宋_GB2312"/>
          <w:sz w:val="32"/>
          <w:szCs w:val="32"/>
        </w:rPr>
        <w:lastRenderedPageBreak/>
        <w:t>境整治项目，支出增加；</w:t>
      </w:r>
    </w:p>
    <w:p w14:paraId="43FE4A1D"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14.农林水支出（类）农村综合改革（款）对村集体经济组织的补助（项）:支出决算数为0.00万元，比上年决算减少25.00万元，下降100.00%，主要原因是：本年减少4座小型垃圾转运站运行经费，此功能科目支出减少。</w:t>
      </w:r>
    </w:p>
    <w:p w14:paraId="0D6E1ECB"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54A00692"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2022年度一般公共预算财政拨款基本支出2,709.25万元，其中：</w:t>
      </w:r>
    </w:p>
    <w:p w14:paraId="1A28EB0E"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人员经费1,879.14万元，包括：基本工资、津贴补贴、奖金、绩效工资、机关事业单位基本养老保险缴费、职工基本医疗保险缴费、公务员医疗补助缴费、其他社会保障缴费、住房公积金、生活补助。</w:t>
      </w:r>
    </w:p>
    <w:p w14:paraId="2ECE2DA9" w14:textId="77777777" w:rsidR="001B196D"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公用经费830.11万元，包括：办公费、水费、电费、取暖费、租赁费、劳务费、公务用车运行维护费、其他商品和服务支出。</w:t>
      </w:r>
    </w:p>
    <w:p w14:paraId="36BA815D"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2C01A5E0"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14.93万元，比上年增加0.24万元，增长1.63%，主要原因是：本年车辆出行次数增加，车辆维修维护费增加，燃油费增加。其中：因公出国（境）费支出0.00万元，占0.00%，比上年增加0.00万元，增长0.00%，主要原因是：本年单位无因公出国（境）费支出；公务用车购</w:t>
      </w:r>
      <w:r>
        <w:rPr>
          <w:rFonts w:ascii="仿宋_GB2312" w:eastAsia="仿宋_GB2312" w:hAnsi="Times New Roman" w:cs="仿宋_GB2312"/>
          <w:kern w:val="0"/>
          <w:sz w:val="32"/>
          <w:szCs w:val="32"/>
        </w:rPr>
        <w:lastRenderedPageBreak/>
        <w:t>置及运行维护费支出14.93万元，占100.00%，比上年增加0.24万元，增长1.63%，主要原因是：本年车辆出行次数增加，车辆维修维护费增加，燃油费增加；公务接待费支出0.00万元，占0.00%，比上年增加0.00万元，增长0.00%，主要原因是：本年单位无此项支出。具体情况如下：</w:t>
      </w:r>
    </w:p>
    <w:p w14:paraId="56455B17"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14:paraId="3DC45D98"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14.93万元，其中：公务用车购置费0.00万元，公务用车运行维护费14.93万元。公务用车运行维护费开支内容包括公务用车燃油费、车辆维修维护费、保险费、过路费等。公务用车购置数0辆，公务用车保有量51辆。</w:t>
      </w:r>
    </w:p>
    <w:p w14:paraId="31475AB3"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公务接待费0.00万元，开支内容包括本年单位无此项支出。单位全年安排的国内公务接待0批次，0人次。</w:t>
      </w:r>
    </w:p>
    <w:p w14:paraId="196F4DA3"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14.93万元，决算数14.93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本年单位无此项支出；公务用车</w:t>
      </w:r>
      <w:r>
        <w:rPr>
          <w:rFonts w:ascii="仿宋_GB2312" w:eastAsia="仿宋_GB2312" w:hAnsi="Times New Roman" w:cs="仿宋_GB2312"/>
          <w:kern w:val="0"/>
          <w:sz w:val="32"/>
          <w:szCs w:val="32"/>
        </w:rPr>
        <w:lastRenderedPageBreak/>
        <w:t>运行费全年预算数14.93万元，决算数14.93万元，预决算差异率0.00%，主要原因是：单位严格执行“三公”经费支出标准，未超预算。；公务接待费全年预算数0.00万元，决算数0.00万元，预决算差异率0.00%，主要原因是：本年单位无此项支出。</w:t>
      </w:r>
    </w:p>
    <w:p w14:paraId="5E021A10"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11AECC54" w14:textId="77777777" w:rsidR="001B196D"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79E1774C"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59AA9512"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0025B420"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417BE845"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498A8532" w14:textId="77777777" w:rsidR="001B196D"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2022年度乌鲁木齐市米东区铁厂沟镇人民政府单位机关运行经费支出830.11万元，比上年减少780.54万元，下降48.46%，主要原因是：受疫情影响，单位办公经费、水电费、租赁费、临聘人员劳务费减少。</w:t>
      </w:r>
    </w:p>
    <w:p w14:paraId="6224A721"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332C8045"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4D41A464"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授予中小企业合同金额0.00万元，占政府采购支出总额的0.00%，其中：授予小微企业合同金额0.00万元，占政府采购支出总额的0.00%。</w:t>
      </w:r>
    </w:p>
    <w:p w14:paraId="6A4C7B8C"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132CA74B"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2,186.51</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14,924.51平方米，价值1,268.91万元。车辆51辆，价值389.51万元，其中：副部（省）级及以上领导用车0辆、主要领导干部用车0辆、机要通信用车0辆、应急保障用车0辆、执法执勤用车1辆、特种专业技术用车0辆、离退休干部用车0辆、其他用车50辆，其他用车主要是：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331A9E45" w14:textId="77777777" w:rsidR="001B196D"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1F36957C"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根据预算绩效管理要求，我单位2022年度开展预算绩效评价项目2个，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5.36</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5.36</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农村环境卫生改善，保障居民生活出行舒适；二是保证农村垃圾正常清理，环境道路卫生整洁干净。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w:t>
      </w:r>
      <w:r>
        <w:rPr>
          <w:rFonts w:ascii="仿宋_GB2312" w:eastAsia="仿宋_GB2312" w:hAnsi="Times New Roman" w:cs="仿宋_GB2312"/>
          <w:kern w:val="0"/>
          <w:sz w:val="32"/>
          <w:szCs w:val="32"/>
        </w:rPr>
        <w:lastRenderedPageBreak/>
        <w:t>一是要制定和完善基本支出、项目支出等各项支出标准，严格按项目和进度执行预算，增强预算的约束力和严肃性；二是要落实预算执行分析，及时了解预算执行差异，合理调整、纠正预算执行偏差，切实提高部门预算收支管理水平。具体项目自评情况附项目支出绩效自评表。</w:t>
      </w:r>
    </w:p>
    <w:tbl>
      <w:tblPr>
        <w:tblW w:w="4875" w:type="pct"/>
        <w:jc w:val="center"/>
        <w:tblLayout w:type="fixed"/>
        <w:tblLook w:val="04A0" w:firstRow="1" w:lastRow="0" w:firstColumn="1" w:lastColumn="0" w:noHBand="0" w:noVBand="1"/>
      </w:tblPr>
      <w:tblGrid>
        <w:gridCol w:w="882"/>
        <w:gridCol w:w="117"/>
        <w:gridCol w:w="800"/>
        <w:gridCol w:w="11"/>
        <w:gridCol w:w="807"/>
        <w:gridCol w:w="35"/>
        <w:gridCol w:w="773"/>
        <w:gridCol w:w="272"/>
        <w:gridCol w:w="662"/>
        <w:gridCol w:w="222"/>
        <w:gridCol w:w="604"/>
        <w:gridCol w:w="269"/>
        <w:gridCol w:w="451"/>
        <w:gridCol w:w="81"/>
        <w:gridCol w:w="326"/>
        <w:gridCol w:w="593"/>
        <w:gridCol w:w="674"/>
        <w:gridCol w:w="393"/>
        <w:gridCol w:w="638"/>
        <w:gridCol w:w="25"/>
      </w:tblGrid>
      <w:tr w:rsidR="001B196D" w14:paraId="14F8751C" w14:textId="77777777">
        <w:trPr>
          <w:trHeight w:val="405"/>
          <w:jc w:val="center"/>
        </w:trPr>
        <w:tc>
          <w:tcPr>
            <w:tcW w:w="8636" w:type="dxa"/>
            <w:gridSpan w:val="20"/>
            <w:tcBorders>
              <w:top w:val="nil"/>
              <w:left w:val="nil"/>
              <w:bottom w:val="nil"/>
              <w:right w:val="nil"/>
              <w:tl2br w:val="nil"/>
              <w:tr2bl w:val="nil"/>
            </w:tcBorders>
            <w:vAlign w:val="center"/>
          </w:tcPr>
          <w:p w14:paraId="0C11766A" w14:textId="77777777" w:rsidR="001B196D"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1B196D" w14:paraId="25ACDE18" w14:textId="77777777">
        <w:trPr>
          <w:trHeight w:val="270"/>
          <w:jc w:val="center"/>
        </w:trPr>
        <w:tc>
          <w:tcPr>
            <w:tcW w:w="8636" w:type="dxa"/>
            <w:gridSpan w:val="20"/>
            <w:tcBorders>
              <w:top w:val="nil"/>
              <w:left w:val="nil"/>
              <w:bottom w:val="single" w:sz="4" w:space="0" w:color="auto"/>
              <w:right w:val="nil"/>
              <w:tl2br w:val="nil"/>
              <w:tr2bl w:val="nil"/>
            </w:tcBorders>
            <w:vAlign w:val="center"/>
          </w:tcPr>
          <w:p w14:paraId="1AB17A48" w14:textId="77777777" w:rsidR="001B196D"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1B196D" w14:paraId="4BD2510C" w14:textId="77777777">
        <w:trPr>
          <w:trHeight w:val="398"/>
          <w:jc w:val="center"/>
        </w:trPr>
        <w:tc>
          <w:tcPr>
            <w:tcW w:w="1811"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73D1129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825" w:type="dxa"/>
            <w:gridSpan w:val="16"/>
            <w:tcBorders>
              <w:top w:val="single" w:sz="4" w:space="0" w:color="auto"/>
              <w:left w:val="nil"/>
              <w:bottom w:val="single" w:sz="4" w:space="0" w:color="auto"/>
              <w:right w:val="single" w:sz="4" w:space="0" w:color="auto"/>
              <w:tl2br w:val="nil"/>
              <w:tr2bl w:val="nil"/>
            </w:tcBorders>
            <w:vAlign w:val="center"/>
          </w:tcPr>
          <w:p w14:paraId="36C201F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2022年受疫情影响生活困难人员救助金（第三批）</w:t>
            </w:r>
          </w:p>
        </w:tc>
      </w:tr>
      <w:tr w:rsidR="001B196D" w14:paraId="2B11CE1A" w14:textId="77777777">
        <w:trPr>
          <w:trHeight w:val="398"/>
          <w:jc w:val="center"/>
        </w:trPr>
        <w:tc>
          <w:tcPr>
            <w:tcW w:w="1811" w:type="dxa"/>
            <w:gridSpan w:val="4"/>
            <w:tcBorders>
              <w:top w:val="single" w:sz="4" w:space="0" w:color="auto"/>
              <w:left w:val="single" w:sz="4" w:space="0" w:color="auto"/>
              <w:bottom w:val="single" w:sz="4" w:space="0" w:color="auto"/>
              <w:right w:val="single" w:sz="4" w:space="0" w:color="auto"/>
              <w:tl2br w:val="nil"/>
              <w:tr2bl w:val="nil"/>
            </w:tcBorders>
            <w:vAlign w:val="center"/>
          </w:tcPr>
          <w:p w14:paraId="5E7C1DE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771" w:type="dxa"/>
            <w:gridSpan w:val="6"/>
            <w:tcBorders>
              <w:top w:val="single" w:sz="4" w:space="0" w:color="auto"/>
              <w:left w:val="nil"/>
              <w:bottom w:val="single" w:sz="4" w:space="0" w:color="auto"/>
              <w:right w:val="single" w:sz="4" w:space="0" w:color="auto"/>
              <w:tl2br w:val="nil"/>
              <w:tr2bl w:val="nil"/>
            </w:tcBorders>
            <w:vAlign w:val="center"/>
          </w:tcPr>
          <w:p w14:paraId="5A946AB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米东区铁厂沟镇政府</w:t>
            </w:r>
          </w:p>
        </w:tc>
        <w:tc>
          <w:tcPr>
            <w:tcW w:w="873" w:type="dxa"/>
            <w:gridSpan w:val="2"/>
            <w:tcBorders>
              <w:top w:val="single" w:sz="4" w:space="0" w:color="auto"/>
              <w:left w:val="nil"/>
              <w:bottom w:val="single" w:sz="4" w:space="0" w:color="auto"/>
              <w:right w:val="single" w:sz="4" w:space="0" w:color="auto"/>
              <w:tl2br w:val="nil"/>
              <w:tr2bl w:val="nil"/>
            </w:tcBorders>
            <w:vAlign w:val="center"/>
          </w:tcPr>
          <w:p w14:paraId="0ACE6D4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181" w:type="dxa"/>
            <w:gridSpan w:val="8"/>
            <w:tcBorders>
              <w:top w:val="single" w:sz="4" w:space="0" w:color="auto"/>
              <w:left w:val="nil"/>
              <w:bottom w:val="single" w:sz="4" w:space="0" w:color="auto"/>
              <w:right w:val="single" w:sz="4" w:space="0" w:color="auto"/>
              <w:tl2br w:val="nil"/>
              <w:tr2bl w:val="nil"/>
            </w:tcBorders>
            <w:vAlign w:val="center"/>
          </w:tcPr>
          <w:p w14:paraId="2C43409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米东区铁厂沟镇政府</w:t>
            </w:r>
          </w:p>
        </w:tc>
      </w:tr>
      <w:tr w:rsidR="001B196D" w14:paraId="2263B7CE" w14:textId="77777777">
        <w:trPr>
          <w:trHeight w:val="398"/>
          <w:jc w:val="center"/>
        </w:trPr>
        <w:tc>
          <w:tcPr>
            <w:tcW w:w="1811" w:type="dxa"/>
            <w:gridSpan w:val="4"/>
            <w:vMerge w:val="restart"/>
            <w:tcBorders>
              <w:top w:val="single" w:sz="4" w:space="0" w:color="auto"/>
              <w:left w:val="single" w:sz="4" w:space="0" w:color="auto"/>
              <w:bottom w:val="single" w:sz="4" w:space="0" w:color="auto"/>
              <w:right w:val="single" w:sz="4" w:space="0" w:color="auto"/>
              <w:tl2br w:val="nil"/>
              <w:tr2bl w:val="nil"/>
            </w:tcBorders>
            <w:vAlign w:val="center"/>
          </w:tcPr>
          <w:p w14:paraId="651C8ED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13A0AE5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07" w:type="dxa"/>
            <w:tcBorders>
              <w:top w:val="single" w:sz="4" w:space="0" w:color="auto"/>
              <w:left w:val="nil"/>
              <w:bottom w:val="single" w:sz="4" w:space="0" w:color="auto"/>
              <w:right w:val="single" w:sz="4" w:space="0" w:color="auto"/>
              <w:tl2br w:val="nil"/>
              <w:tr2bl w:val="nil"/>
            </w:tcBorders>
            <w:vAlign w:val="center"/>
          </w:tcPr>
          <w:p w14:paraId="164C159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80" w:type="dxa"/>
            <w:gridSpan w:val="3"/>
            <w:tcBorders>
              <w:top w:val="single" w:sz="4" w:space="0" w:color="auto"/>
              <w:left w:val="nil"/>
              <w:bottom w:val="single" w:sz="4" w:space="0" w:color="auto"/>
              <w:right w:val="single" w:sz="4" w:space="0" w:color="auto"/>
              <w:tl2br w:val="nil"/>
              <w:tr2bl w:val="nil"/>
            </w:tcBorders>
            <w:vAlign w:val="center"/>
          </w:tcPr>
          <w:p w14:paraId="7FE53C9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884" w:type="dxa"/>
            <w:gridSpan w:val="2"/>
            <w:tcBorders>
              <w:top w:val="single" w:sz="4" w:space="0" w:color="auto"/>
              <w:left w:val="nil"/>
              <w:bottom w:val="single" w:sz="4" w:space="0" w:color="auto"/>
              <w:right w:val="single" w:sz="4" w:space="0" w:color="auto"/>
              <w:tl2br w:val="nil"/>
              <w:tr2bl w:val="nil"/>
            </w:tcBorders>
            <w:vAlign w:val="center"/>
          </w:tcPr>
          <w:p w14:paraId="1852349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73" w:type="dxa"/>
            <w:gridSpan w:val="2"/>
            <w:tcBorders>
              <w:top w:val="single" w:sz="4" w:space="0" w:color="auto"/>
              <w:left w:val="nil"/>
              <w:bottom w:val="single" w:sz="4" w:space="0" w:color="auto"/>
              <w:right w:val="single" w:sz="4" w:space="0" w:color="auto"/>
              <w:tl2br w:val="nil"/>
              <w:tr2bl w:val="nil"/>
            </w:tcBorders>
            <w:vAlign w:val="center"/>
          </w:tcPr>
          <w:p w14:paraId="24B74BB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858" w:type="dxa"/>
            <w:gridSpan w:val="3"/>
            <w:tcBorders>
              <w:top w:val="single" w:sz="4" w:space="0" w:color="auto"/>
              <w:left w:val="nil"/>
              <w:bottom w:val="single" w:sz="4" w:space="0" w:color="auto"/>
              <w:right w:val="single" w:sz="4" w:space="0" w:color="auto"/>
              <w:tl2br w:val="nil"/>
              <w:tr2bl w:val="nil"/>
            </w:tcBorders>
            <w:vAlign w:val="center"/>
          </w:tcPr>
          <w:p w14:paraId="26E03EF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267" w:type="dxa"/>
            <w:gridSpan w:val="2"/>
            <w:tcBorders>
              <w:top w:val="single" w:sz="4" w:space="0" w:color="auto"/>
              <w:left w:val="nil"/>
              <w:bottom w:val="single" w:sz="4" w:space="0" w:color="auto"/>
              <w:right w:val="single" w:sz="4" w:space="0" w:color="auto"/>
              <w:tl2br w:val="nil"/>
              <w:tr2bl w:val="nil"/>
            </w:tcBorders>
            <w:vAlign w:val="center"/>
          </w:tcPr>
          <w:p w14:paraId="03DC45E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056" w:type="dxa"/>
            <w:gridSpan w:val="3"/>
            <w:tcBorders>
              <w:top w:val="single" w:sz="4" w:space="0" w:color="auto"/>
              <w:left w:val="nil"/>
              <w:bottom w:val="single" w:sz="4" w:space="0" w:color="auto"/>
              <w:right w:val="single" w:sz="4" w:space="0" w:color="auto"/>
              <w:tl2br w:val="nil"/>
              <w:tr2bl w:val="nil"/>
            </w:tcBorders>
            <w:vAlign w:val="center"/>
          </w:tcPr>
          <w:p w14:paraId="34725CE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1B196D" w14:paraId="644CE38E" w14:textId="77777777">
        <w:trPr>
          <w:trHeight w:val="398"/>
          <w:jc w:val="center"/>
        </w:trPr>
        <w:tc>
          <w:tcPr>
            <w:tcW w:w="1811" w:type="dxa"/>
            <w:gridSpan w:val="4"/>
            <w:vMerge/>
            <w:tcBorders>
              <w:top w:val="single" w:sz="4" w:space="0" w:color="auto"/>
              <w:left w:val="single" w:sz="4" w:space="0" w:color="auto"/>
              <w:bottom w:val="single" w:sz="4" w:space="0" w:color="auto"/>
              <w:right w:val="single" w:sz="4" w:space="0" w:color="auto"/>
              <w:tl2br w:val="nil"/>
              <w:tr2bl w:val="nil"/>
            </w:tcBorders>
            <w:vAlign w:val="center"/>
          </w:tcPr>
          <w:p w14:paraId="668F2D27"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nil"/>
              <w:bottom w:val="single" w:sz="4" w:space="0" w:color="auto"/>
              <w:right w:val="single" w:sz="4" w:space="0" w:color="auto"/>
              <w:tl2br w:val="nil"/>
              <w:tr2bl w:val="nil"/>
            </w:tcBorders>
            <w:vAlign w:val="center"/>
          </w:tcPr>
          <w:p w14:paraId="1DC430C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1080" w:type="dxa"/>
            <w:gridSpan w:val="3"/>
            <w:tcBorders>
              <w:top w:val="single" w:sz="4" w:space="0" w:color="auto"/>
              <w:left w:val="nil"/>
              <w:bottom w:val="single" w:sz="4" w:space="0" w:color="auto"/>
              <w:right w:val="single" w:sz="4" w:space="0" w:color="auto"/>
              <w:tl2br w:val="nil"/>
              <w:tr2bl w:val="nil"/>
            </w:tcBorders>
            <w:vAlign w:val="center"/>
          </w:tcPr>
          <w:p w14:paraId="0A8FDC3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84" w:type="dxa"/>
            <w:gridSpan w:val="2"/>
            <w:tcBorders>
              <w:top w:val="single" w:sz="4" w:space="0" w:color="auto"/>
              <w:left w:val="nil"/>
              <w:bottom w:val="single" w:sz="4" w:space="0" w:color="auto"/>
              <w:right w:val="single" w:sz="4" w:space="0" w:color="auto"/>
              <w:tl2br w:val="nil"/>
              <w:tr2bl w:val="nil"/>
            </w:tcBorders>
            <w:vAlign w:val="center"/>
          </w:tcPr>
          <w:p w14:paraId="4C00245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w:t>
            </w:r>
          </w:p>
        </w:tc>
        <w:tc>
          <w:tcPr>
            <w:tcW w:w="873" w:type="dxa"/>
            <w:gridSpan w:val="2"/>
            <w:tcBorders>
              <w:top w:val="single" w:sz="4" w:space="0" w:color="auto"/>
              <w:left w:val="nil"/>
              <w:bottom w:val="single" w:sz="4" w:space="0" w:color="auto"/>
              <w:right w:val="single" w:sz="4" w:space="0" w:color="auto"/>
              <w:tl2br w:val="nil"/>
              <w:tr2bl w:val="nil"/>
            </w:tcBorders>
            <w:vAlign w:val="center"/>
          </w:tcPr>
          <w:p w14:paraId="3C7EE8D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w:t>
            </w:r>
          </w:p>
        </w:tc>
        <w:tc>
          <w:tcPr>
            <w:tcW w:w="858" w:type="dxa"/>
            <w:gridSpan w:val="3"/>
            <w:tcBorders>
              <w:top w:val="single" w:sz="4" w:space="0" w:color="auto"/>
              <w:left w:val="nil"/>
              <w:bottom w:val="single" w:sz="4" w:space="0" w:color="auto"/>
              <w:right w:val="single" w:sz="4" w:space="0" w:color="auto"/>
              <w:tl2br w:val="nil"/>
              <w:tr2bl w:val="nil"/>
            </w:tcBorders>
            <w:vAlign w:val="center"/>
          </w:tcPr>
          <w:p w14:paraId="6BB71B4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67" w:type="dxa"/>
            <w:gridSpan w:val="2"/>
            <w:tcBorders>
              <w:top w:val="single" w:sz="4" w:space="0" w:color="auto"/>
              <w:left w:val="nil"/>
              <w:bottom w:val="single" w:sz="4" w:space="0" w:color="auto"/>
              <w:right w:val="single" w:sz="4" w:space="0" w:color="auto"/>
              <w:tl2br w:val="nil"/>
              <w:tr2bl w:val="nil"/>
            </w:tcBorders>
            <w:vAlign w:val="center"/>
          </w:tcPr>
          <w:p w14:paraId="6A9F56B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056" w:type="dxa"/>
            <w:gridSpan w:val="3"/>
            <w:tcBorders>
              <w:top w:val="single" w:sz="4" w:space="0" w:color="auto"/>
              <w:left w:val="nil"/>
              <w:bottom w:val="single" w:sz="4" w:space="0" w:color="auto"/>
              <w:right w:val="single" w:sz="4" w:space="0" w:color="auto"/>
              <w:tl2br w:val="nil"/>
              <w:tr2bl w:val="nil"/>
            </w:tcBorders>
            <w:vAlign w:val="center"/>
          </w:tcPr>
          <w:p w14:paraId="7DCE096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1B196D" w14:paraId="35DED081" w14:textId="77777777">
        <w:trPr>
          <w:trHeight w:val="398"/>
          <w:jc w:val="center"/>
        </w:trPr>
        <w:tc>
          <w:tcPr>
            <w:tcW w:w="1811" w:type="dxa"/>
            <w:gridSpan w:val="4"/>
            <w:vMerge/>
            <w:tcBorders>
              <w:top w:val="single" w:sz="4" w:space="0" w:color="auto"/>
              <w:left w:val="single" w:sz="4" w:space="0" w:color="auto"/>
              <w:bottom w:val="single" w:sz="4" w:space="0" w:color="auto"/>
              <w:right w:val="single" w:sz="4" w:space="0" w:color="auto"/>
              <w:tl2br w:val="nil"/>
              <w:tr2bl w:val="nil"/>
            </w:tcBorders>
            <w:vAlign w:val="center"/>
          </w:tcPr>
          <w:p w14:paraId="74C29EB7"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nil"/>
              <w:bottom w:val="single" w:sz="4" w:space="0" w:color="auto"/>
              <w:right w:val="single" w:sz="4" w:space="0" w:color="auto"/>
              <w:tl2br w:val="nil"/>
              <w:tr2bl w:val="nil"/>
            </w:tcBorders>
            <w:vAlign w:val="center"/>
          </w:tcPr>
          <w:p w14:paraId="694FD46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1080" w:type="dxa"/>
            <w:gridSpan w:val="3"/>
            <w:tcBorders>
              <w:top w:val="single" w:sz="4" w:space="0" w:color="auto"/>
              <w:left w:val="nil"/>
              <w:bottom w:val="single" w:sz="4" w:space="0" w:color="auto"/>
              <w:right w:val="single" w:sz="4" w:space="0" w:color="auto"/>
              <w:tl2br w:val="nil"/>
              <w:tr2bl w:val="nil"/>
            </w:tcBorders>
            <w:vAlign w:val="center"/>
          </w:tcPr>
          <w:p w14:paraId="3694726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884" w:type="dxa"/>
            <w:gridSpan w:val="2"/>
            <w:tcBorders>
              <w:top w:val="single" w:sz="4" w:space="0" w:color="auto"/>
              <w:left w:val="nil"/>
              <w:bottom w:val="single" w:sz="4" w:space="0" w:color="auto"/>
              <w:right w:val="single" w:sz="4" w:space="0" w:color="auto"/>
              <w:tl2br w:val="nil"/>
              <w:tr2bl w:val="nil"/>
            </w:tcBorders>
            <w:vAlign w:val="center"/>
          </w:tcPr>
          <w:p w14:paraId="77F66E8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w:t>
            </w:r>
          </w:p>
        </w:tc>
        <w:tc>
          <w:tcPr>
            <w:tcW w:w="873" w:type="dxa"/>
            <w:gridSpan w:val="2"/>
            <w:tcBorders>
              <w:top w:val="single" w:sz="4" w:space="0" w:color="auto"/>
              <w:left w:val="nil"/>
              <w:bottom w:val="single" w:sz="4" w:space="0" w:color="auto"/>
              <w:right w:val="single" w:sz="4" w:space="0" w:color="auto"/>
              <w:tl2br w:val="nil"/>
              <w:tr2bl w:val="nil"/>
            </w:tcBorders>
            <w:vAlign w:val="center"/>
          </w:tcPr>
          <w:p w14:paraId="43FA197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2.00</w:t>
            </w:r>
          </w:p>
        </w:tc>
        <w:tc>
          <w:tcPr>
            <w:tcW w:w="858" w:type="dxa"/>
            <w:gridSpan w:val="3"/>
            <w:tcBorders>
              <w:top w:val="single" w:sz="4" w:space="0" w:color="auto"/>
              <w:left w:val="nil"/>
              <w:bottom w:val="single" w:sz="4" w:space="0" w:color="auto"/>
              <w:right w:val="single" w:sz="4" w:space="0" w:color="auto"/>
              <w:tl2br w:val="nil"/>
              <w:tr2bl w:val="nil"/>
            </w:tcBorders>
            <w:vAlign w:val="center"/>
          </w:tcPr>
          <w:p w14:paraId="6CAFB28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67" w:type="dxa"/>
            <w:gridSpan w:val="2"/>
            <w:tcBorders>
              <w:top w:val="single" w:sz="4" w:space="0" w:color="auto"/>
              <w:left w:val="nil"/>
              <w:bottom w:val="single" w:sz="4" w:space="0" w:color="auto"/>
              <w:right w:val="single" w:sz="4" w:space="0" w:color="auto"/>
              <w:tl2br w:val="nil"/>
              <w:tr2bl w:val="nil"/>
            </w:tcBorders>
            <w:vAlign w:val="center"/>
          </w:tcPr>
          <w:p w14:paraId="2B61167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6" w:type="dxa"/>
            <w:gridSpan w:val="3"/>
            <w:tcBorders>
              <w:top w:val="single" w:sz="4" w:space="0" w:color="auto"/>
              <w:left w:val="nil"/>
              <w:bottom w:val="single" w:sz="4" w:space="0" w:color="auto"/>
              <w:right w:val="single" w:sz="4" w:space="0" w:color="auto"/>
              <w:tl2br w:val="nil"/>
              <w:tr2bl w:val="nil"/>
            </w:tcBorders>
            <w:vAlign w:val="center"/>
          </w:tcPr>
          <w:p w14:paraId="46A7FE9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B196D" w14:paraId="3B9BA3E7" w14:textId="77777777">
        <w:trPr>
          <w:trHeight w:val="398"/>
          <w:jc w:val="center"/>
        </w:trPr>
        <w:tc>
          <w:tcPr>
            <w:tcW w:w="1811" w:type="dxa"/>
            <w:gridSpan w:val="4"/>
            <w:vMerge/>
            <w:tcBorders>
              <w:top w:val="single" w:sz="4" w:space="0" w:color="auto"/>
              <w:left w:val="single" w:sz="4" w:space="0" w:color="auto"/>
              <w:bottom w:val="single" w:sz="4" w:space="0" w:color="auto"/>
              <w:right w:val="single" w:sz="4" w:space="0" w:color="auto"/>
              <w:tl2br w:val="nil"/>
              <w:tr2bl w:val="nil"/>
            </w:tcBorders>
            <w:vAlign w:val="center"/>
          </w:tcPr>
          <w:p w14:paraId="3FF1C30C"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nil"/>
              <w:bottom w:val="single" w:sz="4" w:space="0" w:color="auto"/>
              <w:right w:val="single" w:sz="4" w:space="0" w:color="auto"/>
              <w:tl2br w:val="nil"/>
              <w:tr2bl w:val="nil"/>
            </w:tcBorders>
            <w:vAlign w:val="center"/>
          </w:tcPr>
          <w:p w14:paraId="38D4899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1080" w:type="dxa"/>
            <w:gridSpan w:val="3"/>
            <w:tcBorders>
              <w:top w:val="single" w:sz="4" w:space="0" w:color="auto"/>
              <w:left w:val="nil"/>
              <w:bottom w:val="single" w:sz="4" w:space="0" w:color="auto"/>
              <w:right w:val="single" w:sz="4" w:space="0" w:color="auto"/>
              <w:tl2br w:val="nil"/>
              <w:tr2bl w:val="nil"/>
            </w:tcBorders>
            <w:vAlign w:val="center"/>
          </w:tcPr>
          <w:p w14:paraId="4CAE29D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4" w:type="dxa"/>
            <w:gridSpan w:val="2"/>
            <w:tcBorders>
              <w:top w:val="single" w:sz="4" w:space="0" w:color="auto"/>
              <w:left w:val="nil"/>
              <w:bottom w:val="single" w:sz="4" w:space="0" w:color="auto"/>
              <w:right w:val="single" w:sz="4" w:space="0" w:color="auto"/>
              <w:tl2br w:val="nil"/>
              <w:tr2bl w:val="nil"/>
            </w:tcBorders>
            <w:vAlign w:val="center"/>
          </w:tcPr>
          <w:p w14:paraId="5088C0E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3" w:type="dxa"/>
            <w:gridSpan w:val="2"/>
            <w:tcBorders>
              <w:top w:val="single" w:sz="4" w:space="0" w:color="auto"/>
              <w:left w:val="nil"/>
              <w:bottom w:val="single" w:sz="4" w:space="0" w:color="auto"/>
              <w:right w:val="single" w:sz="4" w:space="0" w:color="auto"/>
              <w:tl2br w:val="nil"/>
              <w:tr2bl w:val="nil"/>
            </w:tcBorders>
            <w:vAlign w:val="center"/>
          </w:tcPr>
          <w:p w14:paraId="295C370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8" w:type="dxa"/>
            <w:gridSpan w:val="3"/>
            <w:tcBorders>
              <w:top w:val="single" w:sz="4" w:space="0" w:color="auto"/>
              <w:left w:val="nil"/>
              <w:bottom w:val="single" w:sz="4" w:space="0" w:color="auto"/>
              <w:right w:val="single" w:sz="4" w:space="0" w:color="auto"/>
              <w:tl2br w:val="nil"/>
              <w:tr2bl w:val="nil"/>
            </w:tcBorders>
            <w:vAlign w:val="center"/>
          </w:tcPr>
          <w:p w14:paraId="51B8DA3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67" w:type="dxa"/>
            <w:gridSpan w:val="2"/>
            <w:tcBorders>
              <w:top w:val="single" w:sz="4" w:space="0" w:color="auto"/>
              <w:left w:val="nil"/>
              <w:bottom w:val="single" w:sz="4" w:space="0" w:color="auto"/>
              <w:right w:val="single" w:sz="4" w:space="0" w:color="auto"/>
              <w:tl2br w:val="nil"/>
              <w:tr2bl w:val="nil"/>
            </w:tcBorders>
            <w:vAlign w:val="center"/>
          </w:tcPr>
          <w:p w14:paraId="3B9870C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6" w:type="dxa"/>
            <w:gridSpan w:val="3"/>
            <w:tcBorders>
              <w:top w:val="single" w:sz="4" w:space="0" w:color="auto"/>
              <w:left w:val="nil"/>
              <w:bottom w:val="single" w:sz="4" w:space="0" w:color="auto"/>
              <w:right w:val="single" w:sz="4" w:space="0" w:color="auto"/>
              <w:tl2br w:val="nil"/>
              <w:tr2bl w:val="nil"/>
            </w:tcBorders>
            <w:vAlign w:val="center"/>
          </w:tcPr>
          <w:p w14:paraId="622B8BB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B196D" w14:paraId="115B4942" w14:textId="77777777">
        <w:trPr>
          <w:trHeight w:val="398"/>
          <w:jc w:val="center"/>
        </w:trPr>
        <w:tc>
          <w:tcPr>
            <w:tcW w:w="1811" w:type="dxa"/>
            <w:gridSpan w:val="4"/>
            <w:vMerge/>
            <w:tcBorders>
              <w:top w:val="single" w:sz="4" w:space="0" w:color="auto"/>
              <w:left w:val="single" w:sz="4" w:space="0" w:color="auto"/>
              <w:bottom w:val="single" w:sz="4" w:space="0" w:color="auto"/>
              <w:right w:val="single" w:sz="4" w:space="0" w:color="auto"/>
              <w:tl2br w:val="nil"/>
              <w:tr2bl w:val="nil"/>
            </w:tcBorders>
            <w:vAlign w:val="center"/>
          </w:tcPr>
          <w:p w14:paraId="5CEBA624"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nil"/>
              <w:bottom w:val="single" w:sz="4" w:space="0" w:color="auto"/>
              <w:right w:val="single" w:sz="4" w:space="0" w:color="auto"/>
              <w:tl2br w:val="nil"/>
              <w:tr2bl w:val="nil"/>
            </w:tcBorders>
            <w:vAlign w:val="center"/>
          </w:tcPr>
          <w:p w14:paraId="5751890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1080" w:type="dxa"/>
            <w:gridSpan w:val="3"/>
            <w:tcBorders>
              <w:top w:val="single" w:sz="4" w:space="0" w:color="auto"/>
              <w:left w:val="nil"/>
              <w:bottom w:val="single" w:sz="4" w:space="0" w:color="auto"/>
              <w:right w:val="single" w:sz="4" w:space="0" w:color="auto"/>
              <w:tl2br w:val="nil"/>
              <w:tr2bl w:val="nil"/>
            </w:tcBorders>
            <w:vAlign w:val="center"/>
          </w:tcPr>
          <w:p w14:paraId="6E026BC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84" w:type="dxa"/>
            <w:gridSpan w:val="2"/>
            <w:tcBorders>
              <w:top w:val="single" w:sz="4" w:space="0" w:color="auto"/>
              <w:left w:val="nil"/>
              <w:bottom w:val="single" w:sz="4" w:space="0" w:color="auto"/>
              <w:right w:val="single" w:sz="4" w:space="0" w:color="auto"/>
              <w:tl2br w:val="nil"/>
              <w:tr2bl w:val="nil"/>
            </w:tcBorders>
            <w:vAlign w:val="center"/>
          </w:tcPr>
          <w:p w14:paraId="6DED2E1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73" w:type="dxa"/>
            <w:gridSpan w:val="2"/>
            <w:tcBorders>
              <w:top w:val="single" w:sz="4" w:space="0" w:color="auto"/>
              <w:left w:val="nil"/>
              <w:bottom w:val="single" w:sz="4" w:space="0" w:color="auto"/>
              <w:right w:val="single" w:sz="4" w:space="0" w:color="auto"/>
              <w:tl2br w:val="nil"/>
              <w:tr2bl w:val="nil"/>
            </w:tcBorders>
            <w:vAlign w:val="center"/>
          </w:tcPr>
          <w:p w14:paraId="3F0D49B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58" w:type="dxa"/>
            <w:gridSpan w:val="3"/>
            <w:tcBorders>
              <w:top w:val="single" w:sz="4" w:space="0" w:color="auto"/>
              <w:left w:val="nil"/>
              <w:bottom w:val="single" w:sz="4" w:space="0" w:color="auto"/>
              <w:right w:val="single" w:sz="4" w:space="0" w:color="auto"/>
              <w:tl2br w:val="nil"/>
              <w:tr2bl w:val="nil"/>
            </w:tcBorders>
            <w:vAlign w:val="center"/>
          </w:tcPr>
          <w:p w14:paraId="7BD2084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267" w:type="dxa"/>
            <w:gridSpan w:val="2"/>
            <w:tcBorders>
              <w:top w:val="single" w:sz="4" w:space="0" w:color="auto"/>
              <w:left w:val="nil"/>
              <w:bottom w:val="single" w:sz="4" w:space="0" w:color="auto"/>
              <w:right w:val="single" w:sz="4" w:space="0" w:color="auto"/>
              <w:tl2br w:val="nil"/>
              <w:tr2bl w:val="nil"/>
            </w:tcBorders>
            <w:vAlign w:val="center"/>
          </w:tcPr>
          <w:p w14:paraId="4395B13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56" w:type="dxa"/>
            <w:gridSpan w:val="3"/>
            <w:tcBorders>
              <w:top w:val="single" w:sz="4" w:space="0" w:color="auto"/>
              <w:left w:val="nil"/>
              <w:bottom w:val="single" w:sz="4" w:space="0" w:color="auto"/>
              <w:right w:val="single" w:sz="4" w:space="0" w:color="auto"/>
              <w:tl2br w:val="nil"/>
              <w:tr2bl w:val="nil"/>
            </w:tcBorders>
            <w:vAlign w:val="center"/>
          </w:tcPr>
          <w:p w14:paraId="60BB6D4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B196D" w14:paraId="36BC008A" w14:textId="77777777">
        <w:trPr>
          <w:trHeight w:val="398"/>
          <w:jc w:val="center"/>
        </w:trPr>
        <w:tc>
          <w:tcPr>
            <w:tcW w:w="88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7616190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699" w:type="dxa"/>
            <w:gridSpan w:val="9"/>
            <w:tcBorders>
              <w:top w:val="single" w:sz="4" w:space="0" w:color="auto"/>
              <w:left w:val="nil"/>
              <w:bottom w:val="single" w:sz="4" w:space="0" w:color="auto"/>
              <w:right w:val="single" w:sz="4" w:space="0" w:color="auto"/>
              <w:tl2br w:val="nil"/>
              <w:tr2bl w:val="nil"/>
            </w:tcBorders>
            <w:vAlign w:val="center"/>
          </w:tcPr>
          <w:p w14:paraId="48CA25C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4054" w:type="dxa"/>
            <w:gridSpan w:val="10"/>
            <w:tcBorders>
              <w:top w:val="single" w:sz="4" w:space="0" w:color="auto"/>
              <w:left w:val="nil"/>
              <w:bottom w:val="single" w:sz="4" w:space="0" w:color="auto"/>
              <w:right w:val="single" w:sz="4" w:space="0" w:color="auto"/>
              <w:tl2br w:val="nil"/>
              <w:tr2bl w:val="nil"/>
            </w:tcBorders>
            <w:vAlign w:val="center"/>
          </w:tcPr>
          <w:p w14:paraId="0E1780F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1B196D" w14:paraId="2DB73C76"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656D826D" w14:textId="77777777" w:rsidR="001B196D" w:rsidRDefault="001B196D">
            <w:pPr>
              <w:widowControl/>
              <w:jc w:val="left"/>
              <w:rPr>
                <w:rFonts w:ascii="宋体" w:eastAsia="宋体" w:hAnsi="宋体" w:cs="宋体" w:hint="default"/>
                <w:color w:val="000000"/>
                <w:kern w:val="0"/>
                <w:sz w:val="18"/>
                <w:szCs w:val="18"/>
              </w:rPr>
            </w:pPr>
          </w:p>
        </w:tc>
        <w:tc>
          <w:tcPr>
            <w:tcW w:w="3699" w:type="dxa"/>
            <w:gridSpan w:val="9"/>
            <w:tcBorders>
              <w:top w:val="single" w:sz="4" w:space="0" w:color="auto"/>
              <w:left w:val="single" w:sz="4" w:space="0" w:color="auto"/>
              <w:bottom w:val="single" w:sz="4" w:space="0" w:color="auto"/>
              <w:right w:val="single" w:sz="4" w:space="0" w:color="auto"/>
              <w:tl2br w:val="nil"/>
              <w:tr2bl w:val="nil"/>
            </w:tcBorders>
            <w:vAlign w:val="center"/>
          </w:tcPr>
          <w:p w14:paraId="353176B3"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 66名受疫情影响人员发放补助，本项目的实施可有效解决受疫情影响人员的实际困难，推动疫情防控工作正常开展。</w:t>
            </w:r>
          </w:p>
        </w:tc>
        <w:tc>
          <w:tcPr>
            <w:tcW w:w="4054" w:type="dxa"/>
            <w:gridSpan w:val="10"/>
            <w:tcBorders>
              <w:top w:val="single" w:sz="4" w:space="0" w:color="auto"/>
              <w:left w:val="single" w:sz="4" w:space="0" w:color="auto"/>
              <w:bottom w:val="single" w:sz="4" w:space="0" w:color="auto"/>
              <w:right w:val="single" w:sz="4" w:space="0" w:color="auto"/>
              <w:tl2br w:val="nil"/>
              <w:tr2bl w:val="nil"/>
            </w:tcBorders>
            <w:vAlign w:val="center"/>
          </w:tcPr>
          <w:p w14:paraId="45A38878"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实际完成66名受疫情影响人员补助发放。</w:t>
            </w:r>
          </w:p>
        </w:tc>
      </w:tr>
      <w:tr w:rsidR="001B196D" w14:paraId="61685548" w14:textId="77777777">
        <w:trPr>
          <w:trHeight w:val="398"/>
          <w:jc w:val="center"/>
        </w:trPr>
        <w:tc>
          <w:tcPr>
            <w:tcW w:w="88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9973EA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28"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6A4C5B7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07"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0E5D142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1080"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23DA2F8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88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45DF2F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73"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233F761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58"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54A1B08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267"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9FD63D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056"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68ECD9B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1B196D" w14:paraId="39A42DF9"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7A9CA044"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65BD4D3B" w14:textId="77777777" w:rsidR="001B196D" w:rsidRDefault="001B196D">
            <w:pPr>
              <w:widowControl/>
              <w:jc w:val="left"/>
              <w:rPr>
                <w:rFonts w:ascii="宋体" w:eastAsia="宋体" w:hAnsi="宋体" w:cs="宋体" w:hint="default"/>
                <w:color w:val="000000"/>
                <w:kern w:val="0"/>
                <w:sz w:val="18"/>
                <w:szCs w:val="18"/>
              </w:rPr>
            </w:pPr>
          </w:p>
        </w:tc>
        <w:tc>
          <w:tcPr>
            <w:tcW w:w="807" w:type="dxa"/>
            <w:vMerge/>
            <w:tcBorders>
              <w:top w:val="single" w:sz="4" w:space="0" w:color="auto"/>
              <w:left w:val="single" w:sz="4" w:space="0" w:color="auto"/>
              <w:bottom w:val="single" w:sz="4" w:space="0" w:color="auto"/>
              <w:right w:val="single" w:sz="4" w:space="0" w:color="auto"/>
              <w:tl2br w:val="nil"/>
              <w:tr2bl w:val="nil"/>
            </w:tcBorders>
            <w:vAlign w:val="center"/>
          </w:tcPr>
          <w:p w14:paraId="2A48CC71" w14:textId="77777777" w:rsidR="001B196D" w:rsidRDefault="001B196D">
            <w:pPr>
              <w:widowControl/>
              <w:jc w:val="left"/>
              <w:rPr>
                <w:rFonts w:ascii="宋体" w:eastAsia="宋体" w:hAnsi="宋体" w:cs="宋体" w:hint="default"/>
                <w:color w:val="000000"/>
                <w:kern w:val="0"/>
                <w:sz w:val="18"/>
                <w:szCs w:val="18"/>
              </w:rPr>
            </w:pPr>
          </w:p>
        </w:tc>
        <w:tc>
          <w:tcPr>
            <w:tcW w:w="108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45D7D621" w14:textId="77777777" w:rsidR="001B196D" w:rsidRDefault="001B196D">
            <w:pPr>
              <w:widowControl/>
              <w:jc w:val="left"/>
              <w:rPr>
                <w:rFonts w:ascii="宋体" w:eastAsia="宋体" w:hAnsi="宋体" w:cs="宋体" w:hint="default"/>
                <w:color w:val="000000"/>
                <w:kern w:val="0"/>
                <w:sz w:val="18"/>
                <w:szCs w:val="18"/>
              </w:rPr>
            </w:pPr>
          </w:p>
        </w:tc>
        <w:tc>
          <w:tcPr>
            <w:tcW w:w="88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43E89FB" w14:textId="77777777" w:rsidR="001B196D" w:rsidRDefault="001B196D">
            <w:pPr>
              <w:widowControl/>
              <w:jc w:val="left"/>
              <w:rPr>
                <w:rFonts w:ascii="宋体" w:eastAsia="宋体" w:hAnsi="宋体" w:cs="宋体" w:hint="default"/>
                <w:color w:val="000000"/>
                <w:kern w:val="0"/>
                <w:sz w:val="18"/>
                <w:szCs w:val="18"/>
              </w:rPr>
            </w:pPr>
          </w:p>
        </w:tc>
        <w:tc>
          <w:tcPr>
            <w:tcW w:w="873"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E401B6D" w14:textId="77777777" w:rsidR="001B196D" w:rsidRDefault="001B196D">
            <w:pPr>
              <w:widowControl/>
              <w:jc w:val="left"/>
              <w:rPr>
                <w:rFonts w:ascii="宋体" w:eastAsia="宋体" w:hAnsi="宋体" w:cs="宋体" w:hint="default"/>
                <w:color w:val="000000"/>
                <w:kern w:val="0"/>
                <w:sz w:val="18"/>
                <w:szCs w:val="18"/>
              </w:rPr>
            </w:pPr>
          </w:p>
        </w:tc>
        <w:tc>
          <w:tcPr>
            <w:tcW w:w="85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2C691C1C" w14:textId="77777777" w:rsidR="001B196D" w:rsidRDefault="001B196D">
            <w:pPr>
              <w:widowControl/>
              <w:jc w:val="left"/>
              <w:rPr>
                <w:rFonts w:ascii="宋体" w:eastAsia="宋体" w:hAnsi="宋体" w:cs="宋体" w:hint="default"/>
                <w:color w:val="000000"/>
                <w:kern w:val="0"/>
                <w:sz w:val="18"/>
                <w:szCs w:val="18"/>
              </w:rPr>
            </w:pPr>
          </w:p>
        </w:tc>
        <w:tc>
          <w:tcPr>
            <w:tcW w:w="1267"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7682D38" w14:textId="77777777" w:rsidR="001B196D" w:rsidRDefault="001B196D">
            <w:pPr>
              <w:widowControl/>
              <w:jc w:val="left"/>
              <w:rPr>
                <w:rFonts w:ascii="宋体" w:eastAsia="宋体" w:hAnsi="宋体" w:cs="宋体" w:hint="default"/>
                <w:color w:val="000000"/>
                <w:kern w:val="0"/>
                <w:sz w:val="18"/>
                <w:szCs w:val="18"/>
              </w:rPr>
            </w:pPr>
          </w:p>
        </w:tc>
        <w:tc>
          <w:tcPr>
            <w:tcW w:w="1056"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529BAF62" w14:textId="77777777" w:rsidR="001B196D" w:rsidRDefault="001B196D">
            <w:pPr>
              <w:widowControl/>
              <w:jc w:val="left"/>
              <w:rPr>
                <w:rFonts w:ascii="宋体" w:eastAsia="宋体" w:hAnsi="宋体" w:cs="宋体" w:hint="default"/>
                <w:color w:val="000000"/>
                <w:kern w:val="0"/>
                <w:sz w:val="18"/>
                <w:szCs w:val="18"/>
              </w:rPr>
            </w:pPr>
          </w:p>
        </w:tc>
      </w:tr>
      <w:tr w:rsidR="001B196D" w14:paraId="0C21F73F" w14:textId="77777777">
        <w:trPr>
          <w:trHeight w:val="398"/>
          <w:jc w:val="center"/>
        </w:trPr>
        <w:tc>
          <w:tcPr>
            <w:tcW w:w="88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6A848E7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928"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7A5A190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6D7E614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2465DA73"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27A2D8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=66人</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431F71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66人</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BE07C2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E06CAD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5A16810"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0DB7A65C"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0E16DFAA"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1E8F43F1"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792E3D7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7DF88139"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182721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46015C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90%</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53148D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EC3509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5F89D4E"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7EB640CF"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5975D5E9"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189C3838"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3C25776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0461EFE7"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C3D29B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1761F2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B970F6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D3717F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59F636D"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3AAB90DC"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30E13AEA"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4B9DE445"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034B0CE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713B9C1D"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6E0F15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E9730E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93C04C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E8F3D1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827D1E1"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06F1870B"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62E125E1"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72772065"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5F22C5F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5411778F"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D24993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015CA6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300/人</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F020CC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CB1462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7DDE6F2"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502A3FFC"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7AD65C27"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0C9A35F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1315DB1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4882D354"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DF20C6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D3229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3E3AE4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0A20AC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384291F"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6B26694C"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7FE58973"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23D6F7FE"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08F47E7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26A3DDF1"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7862A0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108748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C6BABF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B1413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01F4853"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7F2DED19"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3BA27DF3"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63C69822"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54C74DC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7CFFCE0A"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C90546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80326D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BF7140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0C904C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AC9EA4B"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6C126053"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1FEDDE95"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0380AF68" w14:textId="77777777" w:rsidR="001B196D" w:rsidRDefault="001B196D">
            <w:pPr>
              <w:widowControl/>
              <w:jc w:val="left"/>
              <w:rPr>
                <w:rFonts w:ascii="宋体" w:eastAsia="宋体" w:hAnsi="宋体" w:cs="宋体" w:hint="default"/>
                <w:color w:val="000000"/>
                <w:kern w:val="0"/>
                <w:sz w:val="18"/>
                <w:szCs w:val="18"/>
              </w:rPr>
            </w:pP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7AD5E1E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7A4737F2"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3A3C9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A32780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D34110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17DAA2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CF69DDA"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059CD5B7" w14:textId="77777777">
        <w:trPr>
          <w:trHeight w:val="398"/>
          <w:jc w:val="center"/>
        </w:trPr>
        <w:tc>
          <w:tcPr>
            <w:tcW w:w="883" w:type="dxa"/>
            <w:vMerge/>
            <w:tcBorders>
              <w:top w:val="single" w:sz="4" w:space="0" w:color="auto"/>
              <w:left w:val="single" w:sz="4" w:space="0" w:color="auto"/>
              <w:bottom w:val="single" w:sz="4" w:space="0" w:color="auto"/>
              <w:right w:val="single" w:sz="4" w:space="0" w:color="auto"/>
              <w:tl2br w:val="nil"/>
              <w:tr2bl w:val="nil"/>
            </w:tcBorders>
            <w:vAlign w:val="center"/>
          </w:tcPr>
          <w:p w14:paraId="18064FD5" w14:textId="77777777" w:rsidR="001B196D" w:rsidRDefault="001B196D">
            <w:pPr>
              <w:widowControl/>
              <w:jc w:val="left"/>
              <w:rPr>
                <w:rFonts w:ascii="宋体" w:eastAsia="宋体" w:hAnsi="宋体" w:cs="宋体" w:hint="default"/>
                <w:color w:val="000000"/>
                <w:kern w:val="0"/>
                <w:sz w:val="18"/>
                <w:szCs w:val="18"/>
              </w:rPr>
            </w:pPr>
          </w:p>
        </w:tc>
        <w:tc>
          <w:tcPr>
            <w:tcW w:w="92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53165A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07" w:type="dxa"/>
            <w:tcBorders>
              <w:top w:val="single" w:sz="4" w:space="0" w:color="auto"/>
              <w:left w:val="single" w:sz="4" w:space="0" w:color="auto"/>
              <w:bottom w:val="single" w:sz="4" w:space="0" w:color="auto"/>
              <w:right w:val="single" w:sz="4" w:space="0" w:color="auto"/>
              <w:tl2br w:val="nil"/>
              <w:tr2bl w:val="nil"/>
            </w:tcBorders>
            <w:vAlign w:val="center"/>
          </w:tcPr>
          <w:p w14:paraId="1314EE1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1080" w:type="dxa"/>
            <w:gridSpan w:val="3"/>
            <w:tcBorders>
              <w:top w:val="single" w:sz="4" w:space="0" w:color="auto"/>
              <w:left w:val="single" w:sz="4" w:space="0" w:color="auto"/>
              <w:bottom w:val="single" w:sz="4" w:space="0" w:color="auto"/>
              <w:right w:val="single" w:sz="4" w:space="0" w:color="auto"/>
              <w:tl2br w:val="nil"/>
              <w:tr2bl w:val="nil"/>
            </w:tcBorders>
            <w:noWrap/>
            <w:vAlign w:val="center"/>
          </w:tcPr>
          <w:p w14:paraId="24FEB3F6"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88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A4AA26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73"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C4558E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58"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B70900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267"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531F8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56"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7EE8CD0"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7017E9D8" w14:textId="77777777">
        <w:trPr>
          <w:trHeight w:val="398"/>
          <w:jc w:val="center"/>
        </w:trPr>
        <w:tc>
          <w:tcPr>
            <w:tcW w:w="5455" w:type="dxa"/>
            <w:gridSpan w:val="12"/>
            <w:tcBorders>
              <w:top w:val="single" w:sz="4" w:space="0" w:color="auto"/>
              <w:left w:val="single" w:sz="4" w:space="0" w:color="auto"/>
              <w:bottom w:val="single" w:sz="4" w:space="0" w:color="auto"/>
              <w:right w:val="single" w:sz="4" w:space="0" w:color="auto"/>
              <w:tl2br w:val="nil"/>
              <w:tr2bl w:val="nil"/>
            </w:tcBorders>
            <w:vAlign w:val="center"/>
          </w:tcPr>
          <w:p w14:paraId="6CBF924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858" w:type="dxa"/>
            <w:gridSpan w:val="3"/>
            <w:tcBorders>
              <w:top w:val="single" w:sz="4" w:space="0" w:color="auto"/>
              <w:left w:val="nil"/>
              <w:bottom w:val="single" w:sz="4" w:space="0" w:color="auto"/>
              <w:right w:val="single" w:sz="4" w:space="0" w:color="auto"/>
              <w:tl2br w:val="nil"/>
              <w:tr2bl w:val="nil"/>
            </w:tcBorders>
            <w:vAlign w:val="center"/>
          </w:tcPr>
          <w:p w14:paraId="0C5B0AC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267" w:type="dxa"/>
            <w:gridSpan w:val="2"/>
            <w:tcBorders>
              <w:top w:val="single" w:sz="4" w:space="0" w:color="auto"/>
              <w:left w:val="nil"/>
              <w:bottom w:val="single" w:sz="4" w:space="0" w:color="auto"/>
              <w:right w:val="single" w:sz="4" w:space="0" w:color="auto"/>
              <w:tl2br w:val="nil"/>
              <w:tr2bl w:val="nil"/>
            </w:tcBorders>
            <w:vAlign w:val="center"/>
          </w:tcPr>
          <w:p w14:paraId="1BBA3B0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1056" w:type="dxa"/>
            <w:gridSpan w:val="3"/>
            <w:tcBorders>
              <w:top w:val="single" w:sz="4" w:space="0" w:color="auto"/>
              <w:left w:val="nil"/>
              <w:bottom w:val="single" w:sz="4" w:space="0" w:color="auto"/>
              <w:right w:val="single" w:sz="4" w:space="0" w:color="auto"/>
              <w:tl2br w:val="nil"/>
              <w:tr2bl w:val="nil"/>
            </w:tcBorders>
            <w:vAlign w:val="center"/>
          </w:tcPr>
          <w:p w14:paraId="5278671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34F0EB5F" w14:textId="77777777">
        <w:trPr>
          <w:gridAfter w:val="1"/>
          <w:wAfter w:w="25" w:type="dxa"/>
          <w:trHeight w:val="405"/>
          <w:jc w:val="center"/>
        </w:trPr>
        <w:tc>
          <w:tcPr>
            <w:tcW w:w="8611" w:type="dxa"/>
            <w:gridSpan w:val="19"/>
            <w:tcBorders>
              <w:top w:val="nil"/>
              <w:left w:val="nil"/>
              <w:bottom w:val="nil"/>
              <w:right w:val="nil"/>
              <w:tl2br w:val="nil"/>
              <w:tr2bl w:val="nil"/>
            </w:tcBorders>
            <w:vAlign w:val="center"/>
          </w:tcPr>
          <w:p w14:paraId="6072F369" w14:textId="77777777" w:rsidR="001B196D" w:rsidRDefault="00000000">
            <w:pPr>
              <w:widowControl/>
              <w:jc w:val="center"/>
              <w:rPr>
                <w:rFonts w:ascii="宋体" w:eastAsia="宋体" w:hAnsi="宋体" w:cs="宋体" w:hint="default"/>
                <w:b/>
                <w:color w:val="000000"/>
                <w:kern w:val="0"/>
                <w:sz w:val="32"/>
                <w:szCs w:val="32"/>
              </w:rPr>
            </w:pPr>
            <w:r>
              <w:rPr>
                <w:rFonts w:ascii="宋体" w:eastAsia="宋体" w:hAnsi="宋体" w:cs="宋体"/>
                <w:b/>
                <w:color w:val="000000"/>
                <w:kern w:val="0"/>
                <w:sz w:val="32"/>
                <w:szCs w:val="32"/>
              </w:rPr>
              <w:t>项目支出绩效自评表</w:t>
            </w:r>
          </w:p>
        </w:tc>
      </w:tr>
      <w:tr w:rsidR="001B196D" w14:paraId="3AEB85BE" w14:textId="77777777">
        <w:trPr>
          <w:gridAfter w:val="1"/>
          <w:wAfter w:w="25" w:type="dxa"/>
          <w:trHeight w:val="270"/>
          <w:jc w:val="center"/>
        </w:trPr>
        <w:tc>
          <w:tcPr>
            <w:tcW w:w="8611" w:type="dxa"/>
            <w:gridSpan w:val="19"/>
            <w:tcBorders>
              <w:top w:val="nil"/>
              <w:left w:val="nil"/>
              <w:bottom w:val="single" w:sz="4" w:space="0" w:color="auto"/>
              <w:right w:val="nil"/>
              <w:tl2br w:val="nil"/>
              <w:tr2bl w:val="nil"/>
            </w:tcBorders>
            <w:vAlign w:val="center"/>
          </w:tcPr>
          <w:p w14:paraId="19826864" w14:textId="77777777" w:rsidR="001B196D" w:rsidRDefault="00000000">
            <w:pPr>
              <w:widowControl/>
              <w:jc w:val="center"/>
              <w:rPr>
                <w:rFonts w:ascii="宋体" w:eastAsia="宋体" w:hAnsi="宋体" w:cs="宋体" w:hint="default"/>
                <w:color w:val="000000"/>
                <w:kern w:val="0"/>
                <w:sz w:val="20"/>
                <w:szCs w:val="20"/>
              </w:rPr>
            </w:pPr>
            <w:r>
              <w:rPr>
                <w:rFonts w:ascii="宋体" w:eastAsia="宋体" w:hAnsi="宋体" w:cs="宋体"/>
                <w:color w:val="000000"/>
                <w:kern w:val="0"/>
                <w:sz w:val="20"/>
                <w:szCs w:val="20"/>
              </w:rPr>
              <w:t>(2022年度)</w:t>
            </w:r>
          </w:p>
        </w:tc>
      </w:tr>
      <w:tr w:rsidR="001B196D" w14:paraId="3E9BC86A" w14:textId="77777777">
        <w:trPr>
          <w:gridAfter w:val="1"/>
          <w:wAfter w:w="25" w:type="dxa"/>
          <w:trHeight w:val="398"/>
          <w:jc w:val="center"/>
        </w:trPr>
        <w:tc>
          <w:tcPr>
            <w:tcW w:w="180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876937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项目名称</w:t>
            </w:r>
          </w:p>
        </w:tc>
        <w:tc>
          <w:tcPr>
            <w:tcW w:w="6811" w:type="dxa"/>
            <w:gridSpan w:val="16"/>
            <w:tcBorders>
              <w:top w:val="single" w:sz="4" w:space="0" w:color="auto"/>
              <w:left w:val="nil"/>
              <w:bottom w:val="single" w:sz="4" w:space="0" w:color="auto"/>
              <w:right w:val="single" w:sz="4" w:space="0" w:color="auto"/>
              <w:tl2br w:val="nil"/>
              <w:tr2bl w:val="nil"/>
            </w:tcBorders>
            <w:vAlign w:val="center"/>
          </w:tcPr>
          <w:p w14:paraId="7803A34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乌财社（2022）311号关于拨付2022年第七十五批疫情防控补助资金</w:t>
            </w:r>
          </w:p>
        </w:tc>
      </w:tr>
      <w:tr w:rsidR="001B196D" w14:paraId="20E7D170" w14:textId="77777777">
        <w:trPr>
          <w:gridAfter w:val="1"/>
          <w:wAfter w:w="25" w:type="dxa"/>
          <w:trHeight w:val="398"/>
          <w:jc w:val="center"/>
        </w:trPr>
        <w:tc>
          <w:tcPr>
            <w:tcW w:w="1800"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9645A7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主管部门</w:t>
            </w:r>
          </w:p>
        </w:tc>
        <w:tc>
          <w:tcPr>
            <w:tcW w:w="2560" w:type="dxa"/>
            <w:gridSpan w:val="6"/>
            <w:tcBorders>
              <w:top w:val="single" w:sz="4" w:space="0" w:color="auto"/>
              <w:left w:val="nil"/>
              <w:bottom w:val="single" w:sz="4" w:space="0" w:color="auto"/>
              <w:right w:val="single" w:sz="4" w:space="0" w:color="auto"/>
              <w:tl2br w:val="nil"/>
              <w:tr2bl w:val="nil"/>
            </w:tcBorders>
            <w:vAlign w:val="center"/>
          </w:tcPr>
          <w:p w14:paraId="19EF0D1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米东区铁厂沟镇政府</w:t>
            </w:r>
          </w:p>
        </w:tc>
        <w:tc>
          <w:tcPr>
            <w:tcW w:w="826" w:type="dxa"/>
            <w:gridSpan w:val="2"/>
            <w:tcBorders>
              <w:top w:val="single" w:sz="4" w:space="0" w:color="auto"/>
              <w:left w:val="nil"/>
              <w:bottom w:val="single" w:sz="4" w:space="0" w:color="auto"/>
              <w:right w:val="single" w:sz="4" w:space="0" w:color="auto"/>
              <w:tl2br w:val="nil"/>
              <w:tr2bl w:val="nil"/>
            </w:tcBorders>
            <w:vAlign w:val="center"/>
          </w:tcPr>
          <w:p w14:paraId="02D5725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实施单位</w:t>
            </w:r>
          </w:p>
        </w:tc>
        <w:tc>
          <w:tcPr>
            <w:tcW w:w="3425" w:type="dxa"/>
            <w:gridSpan w:val="8"/>
            <w:tcBorders>
              <w:top w:val="single" w:sz="4" w:space="0" w:color="auto"/>
              <w:left w:val="nil"/>
              <w:bottom w:val="single" w:sz="4" w:space="0" w:color="auto"/>
              <w:right w:val="single" w:sz="4" w:space="0" w:color="auto"/>
              <w:tl2br w:val="nil"/>
              <w:tr2bl w:val="nil"/>
            </w:tcBorders>
            <w:vAlign w:val="center"/>
          </w:tcPr>
          <w:p w14:paraId="51901E5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米东区铁厂沟镇政府</w:t>
            </w:r>
          </w:p>
        </w:tc>
      </w:tr>
      <w:tr w:rsidR="001B196D" w14:paraId="3072C0E6" w14:textId="77777777">
        <w:trPr>
          <w:gridAfter w:val="1"/>
          <w:wAfter w:w="25" w:type="dxa"/>
          <w:trHeight w:val="398"/>
          <w:jc w:val="center"/>
        </w:trPr>
        <w:tc>
          <w:tcPr>
            <w:tcW w:w="1800"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785A6F2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项目资金</w:t>
            </w:r>
          </w:p>
          <w:p w14:paraId="4067379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（万元）</w:t>
            </w:r>
          </w:p>
        </w:tc>
        <w:tc>
          <w:tcPr>
            <w:tcW w:w="853" w:type="dxa"/>
            <w:gridSpan w:val="3"/>
            <w:tcBorders>
              <w:top w:val="single" w:sz="4" w:space="0" w:color="auto"/>
              <w:left w:val="nil"/>
              <w:bottom w:val="single" w:sz="4" w:space="0" w:color="auto"/>
              <w:right w:val="single" w:sz="4" w:space="0" w:color="auto"/>
              <w:tl2br w:val="nil"/>
              <w:tr2bl w:val="nil"/>
            </w:tcBorders>
            <w:vAlign w:val="center"/>
          </w:tcPr>
          <w:p w14:paraId="52CC384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773" w:type="dxa"/>
            <w:tcBorders>
              <w:top w:val="single" w:sz="4" w:space="0" w:color="auto"/>
              <w:left w:val="nil"/>
              <w:bottom w:val="single" w:sz="4" w:space="0" w:color="auto"/>
              <w:right w:val="single" w:sz="4" w:space="0" w:color="auto"/>
              <w:tl2br w:val="nil"/>
              <w:tr2bl w:val="nil"/>
            </w:tcBorders>
            <w:vAlign w:val="center"/>
          </w:tcPr>
          <w:p w14:paraId="7F96E96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年初预算数</w:t>
            </w:r>
          </w:p>
        </w:tc>
        <w:tc>
          <w:tcPr>
            <w:tcW w:w="934" w:type="dxa"/>
            <w:gridSpan w:val="2"/>
            <w:tcBorders>
              <w:top w:val="single" w:sz="4" w:space="0" w:color="auto"/>
              <w:left w:val="nil"/>
              <w:bottom w:val="single" w:sz="4" w:space="0" w:color="auto"/>
              <w:right w:val="single" w:sz="4" w:space="0" w:color="auto"/>
              <w:tl2br w:val="nil"/>
              <w:tr2bl w:val="nil"/>
            </w:tcBorders>
            <w:vAlign w:val="center"/>
          </w:tcPr>
          <w:p w14:paraId="5B84314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全年预算数</w:t>
            </w:r>
          </w:p>
        </w:tc>
        <w:tc>
          <w:tcPr>
            <w:tcW w:w="826" w:type="dxa"/>
            <w:gridSpan w:val="2"/>
            <w:tcBorders>
              <w:top w:val="single" w:sz="4" w:space="0" w:color="auto"/>
              <w:left w:val="nil"/>
              <w:bottom w:val="single" w:sz="4" w:space="0" w:color="auto"/>
              <w:right w:val="single" w:sz="4" w:space="0" w:color="auto"/>
              <w:tl2br w:val="nil"/>
              <w:tr2bl w:val="nil"/>
            </w:tcBorders>
            <w:vAlign w:val="center"/>
          </w:tcPr>
          <w:p w14:paraId="7963B1E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全年执行数</w:t>
            </w:r>
          </w:p>
        </w:tc>
        <w:tc>
          <w:tcPr>
            <w:tcW w:w="720" w:type="dxa"/>
            <w:gridSpan w:val="2"/>
            <w:tcBorders>
              <w:top w:val="single" w:sz="4" w:space="0" w:color="auto"/>
              <w:left w:val="nil"/>
              <w:bottom w:val="single" w:sz="4" w:space="0" w:color="auto"/>
              <w:right w:val="single" w:sz="4" w:space="0" w:color="auto"/>
              <w:tl2br w:val="nil"/>
              <w:tr2bl w:val="nil"/>
            </w:tcBorders>
            <w:vAlign w:val="center"/>
          </w:tcPr>
          <w:p w14:paraId="00AC085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1000" w:type="dxa"/>
            <w:gridSpan w:val="3"/>
            <w:tcBorders>
              <w:top w:val="single" w:sz="4" w:space="0" w:color="auto"/>
              <w:left w:val="nil"/>
              <w:bottom w:val="single" w:sz="4" w:space="0" w:color="auto"/>
              <w:right w:val="single" w:sz="4" w:space="0" w:color="auto"/>
              <w:tl2br w:val="nil"/>
              <w:tr2bl w:val="nil"/>
            </w:tcBorders>
            <w:vAlign w:val="center"/>
          </w:tcPr>
          <w:p w14:paraId="62C7BD6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执行率</w:t>
            </w:r>
          </w:p>
        </w:tc>
        <w:tc>
          <w:tcPr>
            <w:tcW w:w="1705" w:type="dxa"/>
            <w:gridSpan w:val="3"/>
            <w:tcBorders>
              <w:top w:val="single" w:sz="4" w:space="0" w:color="auto"/>
              <w:left w:val="nil"/>
              <w:bottom w:val="single" w:sz="4" w:space="0" w:color="auto"/>
              <w:right w:val="single" w:sz="4" w:space="0" w:color="auto"/>
              <w:tl2br w:val="nil"/>
              <w:tr2bl w:val="nil"/>
            </w:tcBorders>
            <w:vAlign w:val="center"/>
          </w:tcPr>
          <w:p w14:paraId="23B9F82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r>
      <w:tr w:rsidR="001B196D" w14:paraId="47EEA6ED" w14:textId="77777777">
        <w:trPr>
          <w:gridAfter w:val="1"/>
          <w:wAfter w:w="25" w:type="dxa"/>
          <w:trHeight w:val="398"/>
          <w:jc w:val="center"/>
        </w:trPr>
        <w:tc>
          <w:tcPr>
            <w:tcW w:w="180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3D5EF645"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nil"/>
              <w:bottom w:val="single" w:sz="4" w:space="0" w:color="auto"/>
              <w:right w:val="single" w:sz="4" w:space="0" w:color="auto"/>
              <w:tl2br w:val="nil"/>
              <w:tr2bl w:val="nil"/>
            </w:tcBorders>
            <w:vAlign w:val="center"/>
          </w:tcPr>
          <w:p w14:paraId="7F1A902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年度资金总额</w:t>
            </w:r>
          </w:p>
        </w:tc>
        <w:tc>
          <w:tcPr>
            <w:tcW w:w="773" w:type="dxa"/>
            <w:tcBorders>
              <w:top w:val="single" w:sz="4" w:space="0" w:color="auto"/>
              <w:left w:val="nil"/>
              <w:bottom w:val="single" w:sz="4" w:space="0" w:color="auto"/>
              <w:right w:val="single" w:sz="4" w:space="0" w:color="auto"/>
              <w:tl2br w:val="nil"/>
              <w:tr2bl w:val="nil"/>
            </w:tcBorders>
            <w:vAlign w:val="center"/>
          </w:tcPr>
          <w:p w14:paraId="391A09C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34" w:type="dxa"/>
            <w:gridSpan w:val="2"/>
            <w:tcBorders>
              <w:top w:val="single" w:sz="4" w:space="0" w:color="auto"/>
              <w:left w:val="nil"/>
              <w:bottom w:val="single" w:sz="4" w:space="0" w:color="auto"/>
              <w:right w:val="single" w:sz="4" w:space="0" w:color="auto"/>
              <w:tl2br w:val="nil"/>
              <w:tr2bl w:val="nil"/>
            </w:tcBorders>
            <w:vAlign w:val="center"/>
          </w:tcPr>
          <w:p w14:paraId="36F5113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3.36</w:t>
            </w:r>
          </w:p>
        </w:tc>
        <w:tc>
          <w:tcPr>
            <w:tcW w:w="826" w:type="dxa"/>
            <w:gridSpan w:val="2"/>
            <w:tcBorders>
              <w:top w:val="single" w:sz="4" w:space="0" w:color="auto"/>
              <w:left w:val="nil"/>
              <w:bottom w:val="single" w:sz="4" w:space="0" w:color="auto"/>
              <w:right w:val="single" w:sz="4" w:space="0" w:color="auto"/>
              <w:tl2br w:val="nil"/>
              <w:tr2bl w:val="nil"/>
            </w:tcBorders>
            <w:vAlign w:val="center"/>
          </w:tcPr>
          <w:p w14:paraId="72A3797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3.36</w:t>
            </w:r>
          </w:p>
        </w:tc>
        <w:tc>
          <w:tcPr>
            <w:tcW w:w="720" w:type="dxa"/>
            <w:gridSpan w:val="2"/>
            <w:tcBorders>
              <w:top w:val="single" w:sz="4" w:space="0" w:color="auto"/>
              <w:left w:val="nil"/>
              <w:bottom w:val="single" w:sz="4" w:space="0" w:color="auto"/>
              <w:right w:val="single" w:sz="4" w:space="0" w:color="auto"/>
              <w:tl2br w:val="nil"/>
              <w:tr2bl w:val="nil"/>
            </w:tcBorders>
            <w:vAlign w:val="center"/>
          </w:tcPr>
          <w:p w14:paraId="0477094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000" w:type="dxa"/>
            <w:gridSpan w:val="3"/>
            <w:tcBorders>
              <w:top w:val="single" w:sz="4" w:space="0" w:color="auto"/>
              <w:left w:val="nil"/>
              <w:bottom w:val="single" w:sz="4" w:space="0" w:color="auto"/>
              <w:right w:val="single" w:sz="4" w:space="0" w:color="auto"/>
              <w:tl2br w:val="nil"/>
              <w:tr2bl w:val="nil"/>
            </w:tcBorders>
            <w:vAlign w:val="center"/>
          </w:tcPr>
          <w:p w14:paraId="65AB637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w:t>
            </w:r>
          </w:p>
        </w:tc>
        <w:tc>
          <w:tcPr>
            <w:tcW w:w="1705" w:type="dxa"/>
            <w:gridSpan w:val="3"/>
            <w:tcBorders>
              <w:top w:val="single" w:sz="4" w:space="0" w:color="auto"/>
              <w:left w:val="nil"/>
              <w:bottom w:val="single" w:sz="4" w:space="0" w:color="auto"/>
              <w:right w:val="single" w:sz="4" w:space="0" w:color="auto"/>
              <w:tl2br w:val="nil"/>
              <w:tr2bl w:val="nil"/>
            </w:tcBorders>
            <w:vAlign w:val="center"/>
          </w:tcPr>
          <w:p w14:paraId="7B13F6C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10.00分</w:t>
            </w:r>
          </w:p>
        </w:tc>
      </w:tr>
      <w:tr w:rsidR="001B196D" w14:paraId="7A6AB780" w14:textId="77777777">
        <w:trPr>
          <w:gridAfter w:val="1"/>
          <w:wAfter w:w="25" w:type="dxa"/>
          <w:trHeight w:val="398"/>
          <w:jc w:val="center"/>
        </w:trPr>
        <w:tc>
          <w:tcPr>
            <w:tcW w:w="180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2986B754"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nil"/>
              <w:bottom w:val="single" w:sz="4" w:space="0" w:color="auto"/>
              <w:right w:val="single" w:sz="4" w:space="0" w:color="auto"/>
              <w:tl2br w:val="nil"/>
              <w:tr2bl w:val="nil"/>
            </w:tcBorders>
            <w:vAlign w:val="center"/>
          </w:tcPr>
          <w:p w14:paraId="3033D43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其中：当年财政拨款</w:t>
            </w:r>
          </w:p>
        </w:tc>
        <w:tc>
          <w:tcPr>
            <w:tcW w:w="773" w:type="dxa"/>
            <w:tcBorders>
              <w:top w:val="single" w:sz="4" w:space="0" w:color="auto"/>
              <w:left w:val="nil"/>
              <w:bottom w:val="single" w:sz="4" w:space="0" w:color="auto"/>
              <w:right w:val="single" w:sz="4" w:space="0" w:color="auto"/>
              <w:tl2br w:val="nil"/>
              <w:tr2bl w:val="nil"/>
            </w:tcBorders>
            <w:vAlign w:val="center"/>
          </w:tcPr>
          <w:p w14:paraId="4F609BB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0.00</w:t>
            </w:r>
          </w:p>
        </w:tc>
        <w:tc>
          <w:tcPr>
            <w:tcW w:w="934" w:type="dxa"/>
            <w:gridSpan w:val="2"/>
            <w:tcBorders>
              <w:top w:val="single" w:sz="4" w:space="0" w:color="auto"/>
              <w:left w:val="nil"/>
              <w:bottom w:val="single" w:sz="4" w:space="0" w:color="auto"/>
              <w:right w:val="single" w:sz="4" w:space="0" w:color="auto"/>
              <w:tl2br w:val="nil"/>
              <w:tr2bl w:val="nil"/>
            </w:tcBorders>
            <w:vAlign w:val="center"/>
          </w:tcPr>
          <w:p w14:paraId="4841B61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3.36</w:t>
            </w:r>
          </w:p>
        </w:tc>
        <w:tc>
          <w:tcPr>
            <w:tcW w:w="826" w:type="dxa"/>
            <w:gridSpan w:val="2"/>
            <w:tcBorders>
              <w:top w:val="single" w:sz="4" w:space="0" w:color="auto"/>
              <w:left w:val="nil"/>
              <w:bottom w:val="single" w:sz="4" w:space="0" w:color="auto"/>
              <w:right w:val="single" w:sz="4" w:space="0" w:color="auto"/>
              <w:tl2br w:val="nil"/>
              <w:tr2bl w:val="nil"/>
            </w:tcBorders>
            <w:vAlign w:val="center"/>
          </w:tcPr>
          <w:p w14:paraId="1BF41DB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3.36</w:t>
            </w:r>
          </w:p>
        </w:tc>
        <w:tc>
          <w:tcPr>
            <w:tcW w:w="720" w:type="dxa"/>
            <w:gridSpan w:val="2"/>
            <w:tcBorders>
              <w:top w:val="single" w:sz="4" w:space="0" w:color="auto"/>
              <w:left w:val="nil"/>
              <w:bottom w:val="single" w:sz="4" w:space="0" w:color="auto"/>
              <w:right w:val="single" w:sz="4" w:space="0" w:color="auto"/>
              <w:tl2br w:val="nil"/>
              <w:tr2bl w:val="nil"/>
            </w:tcBorders>
            <w:vAlign w:val="center"/>
          </w:tcPr>
          <w:p w14:paraId="7F251BF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3"/>
            <w:tcBorders>
              <w:top w:val="single" w:sz="4" w:space="0" w:color="auto"/>
              <w:left w:val="nil"/>
              <w:bottom w:val="single" w:sz="4" w:space="0" w:color="auto"/>
              <w:right w:val="single" w:sz="4" w:space="0" w:color="auto"/>
              <w:tl2br w:val="nil"/>
              <w:tr2bl w:val="nil"/>
            </w:tcBorders>
            <w:vAlign w:val="center"/>
          </w:tcPr>
          <w:p w14:paraId="4DAEEA2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705" w:type="dxa"/>
            <w:gridSpan w:val="3"/>
            <w:tcBorders>
              <w:top w:val="single" w:sz="4" w:space="0" w:color="auto"/>
              <w:left w:val="nil"/>
              <w:bottom w:val="single" w:sz="4" w:space="0" w:color="auto"/>
              <w:right w:val="single" w:sz="4" w:space="0" w:color="auto"/>
              <w:tl2br w:val="nil"/>
              <w:tr2bl w:val="nil"/>
            </w:tcBorders>
            <w:vAlign w:val="center"/>
          </w:tcPr>
          <w:p w14:paraId="4A5A047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B196D" w14:paraId="194D8A12" w14:textId="77777777">
        <w:trPr>
          <w:gridAfter w:val="1"/>
          <w:wAfter w:w="25" w:type="dxa"/>
          <w:trHeight w:val="398"/>
          <w:jc w:val="center"/>
        </w:trPr>
        <w:tc>
          <w:tcPr>
            <w:tcW w:w="180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6B0E9B04"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nil"/>
              <w:bottom w:val="single" w:sz="4" w:space="0" w:color="auto"/>
              <w:right w:val="single" w:sz="4" w:space="0" w:color="auto"/>
              <w:tl2br w:val="nil"/>
              <w:tr2bl w:val="nil"/>
            </w:tcBorders>
            <w:vAlign w:val="center"/>
          </w:tcPr>
          <w:p w14:paraId="2A5DC97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上年结转资金</w:t>
            </w:r>
          </w:p>
        </w:tc>
        <w:tc>
          <w:tcPr>
            <w:tcW w:w="773" w:type="dxa"/>
            <w:tcBorders>
              <w:top w:val="single" w:sz="4" w:space="0" w:color="auto"/>
              <w:left w:val="nil"/>
              <w:bottom w:val="single" w:sz="4" w:space="0" w:color="auto"/>
              <w:right w:val="single" w:sz="4" w:space="0" w:color="auto"/>
              <w:tl2br w:val="nil"/>
              <w:tr2bl w:val="nil"/>
            </w:tcBorders>
            <w:vAlign w:val="center"/>
          </w:tcPr>
          <w:p w14:paraId="6B077C9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34" w:type="dxa"/>
            <w:gridSpan w:val="2"/>
            <w:tcBorders>
              <w:top w:val="single" w:sz="4" w:space="0" w:color="auto"/>
              <w:left w:val="nil"/>
              <w:bottom w:val="single" w:sz="4" w:space="0" w:color="auto"/>
              <w:right w:val="single" w:sz="4" w:space="0" w:color="auto"/>
              <w:tl2br w:val="nil"/>
              <w:tr2bl w:val="nil"/>
            </w:tcBorders>
            <w:vAlign w:val="center"/>
          </w:tcPr>
          <w:p w14:paraId="19430E2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26" w:type="dxa"/>
            <w:gridSpan w:val="2"/>
            <w:tcBorders>
              <w:top w:val="single" w:sz="4" w:space="0" w:color="auto"/>
              <w:left w:val="nil"/>
              <w:bottom w:val="single" w:sz="4" w:space="0" w:color="auto"/>
              <w:right w:val="single" w:sz="4" w:space="0" w:color="auto"/>
              <w:tl2br w:val="nil"/>
              <w:tr2bl w:val="nil"/>
            </w:tcBorders>
            <w:vAlign w:val="center"/>
          </w:tcPr>
          <w:p w14:paraId="3C821C9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20" w:type="dxa"/>
            <w:gridSpan w:val="2"/>
            <w:tcBorders>
              <w:top w:val="single" w:sz="4" w:space="0" w:color="auto"/>
              <w:left w:val="nil"/>
              <w:bottom w:val="single" w:sz="4" w:space="0" w:color="auto"/>
              <w:right w:val="single" w:sz="4" w:space="0" w:color="auto"/>
              <w:tl2br w:val="nil"/>
              <w:tr2bl w:val="nil"/>
            </w:tcBorders>
            <w:vAlign w:val="center"/>
          </w:tcPr>
          <w:p w14:paraId="668EEE4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3"/>
            <w:tcBorders>
              <w:top w:val="single" w:sz="4" w:space="0" w:color="auto"/>
              <w:left w:val="nil"/>
              <w:bottom w:val="single" w:sz="4" w:space="0" w:color="auto"/>
              <w:right w:val="single" w:sz="4" w:space="0" w:color="auto"/>
              <w:tl2br w:val="nil"/>
              <w:tr2bl w:val="nil"/>
            </w:tcBorders>
            <w:vAlign w:val="center"/>
          </w:tcPr>
          <w:p w14:paraId="1458AA9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705" w:type="dxa"/>
            <w:gridSpan w:val="3"/>
            <w:tcBorders>
              <w:top w:val="single" w:sz="4" w:space="0" w:color="auto"/>
              <w:left w:val="nil"/>
              <w:bottom w:val="single" w:sz="4" w:space="0" w:color="auto"/>
              <w:right w:val="single" w:sz="4" w:space="0" w:color="auto"/>
              <w:tl2br w:val="nil"/>
              <w:tr2bl w:val="nil"/>
            </w:tcBorders>
            <w:vAlign w:val="center"/>
          </w:tcPr>
          <w:p w14:paraId="2895E3B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B196D" w14:paraId="32828A6D" w14:textId="77777777">
        <w:trPr>
          <w:gridAfter w:val="1"/>
          <w:wAfter w:w="25" w:type="dxa"/>
          <w:trHeight w:val="398"/>
          <w:jc w:val="center"/>
        </w:trPr>
        <w:tc>
          <w:tcPr>
            <w:tcW w:w="1800"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4EB69CEB"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nil"/>
              <w:bottom w:val="single" w:sz="4" w:space="0" w:color="auto"/>
              <w:right w:val="single" w:sz="4" w:space="0" w:color="auto"/>
              <w:tl2br w:val="nil"/>
              <w:tr2bl w:val="nil"/>
            </w:tcBorders>
            <w:vAlign w:val="center"/>
          </w:tcPr>
          <w:p w14:paraId="4EAECF0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其他资金</w:t>
            </w:r>
          </w:p>
        </w:tc>
        <w:tc>
          <w:tcPr>
            <w:tcW w:w="773" w:type="dxa"/>
            <w:tcBorders>
              <w:top w:val="single" w:sz="4" w:space="0" w:color="auto"/>
              <w:left w:val="nil"/>
              <w:bottom w:val="single" w:sz="4" w:space="0" w:color="auto"/>
              <w:right w:val="single" w:sz="4" w:space="0" w:color="auto"/>
              <w:tl2br w:val="nil"/>
              <w:tr2bl w:val="nil"/>
            </w:tcBorders>
            <w:vAlign w:val="center"/>
          </w:tcPr>
          <w:p w14:paraId="2349B38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934" w:type="dxa"/>
            <w:gridSpan w:val="2"/>
            <w:tcBorders>
              <w:top w:val="single" w:sz="4" w:space="0" w:color="auto"/>
              <w:left w:val="nil"/>
              <w:bottom w:val="single" w:sz="4" w:space="0" w:color="auto"/>
              <w:right w:val="single" w:sz="4" w:space="0" w:color="auto"/>
              <w:tl2br w:val="nil"/>
              <w:tr2bl w:val="nil"/>
            </w:tcBorders>
            <w:vAlign w:val="center"/>
          </w:tcPr>
          <w:p w14:paraId="5D786C4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826" w:type="dxa"/>
            <w:gridSpan w:val="2"/>
            <w:tcBorders>
              <w:top w:val="single" w:sz="4" w:space="0" w:color="auto"/>
              <w:left w:val="nil"/>
              <w:bottom w:val="single" w:sz="4" w:space="0" w:color="auto"/>
              <w:right w:val="single" w:sz="4" w:space="0" w:color="auto"/>
              <w:tl2br w:val="nil"/>
              <w:tr2bl w:val="nil"/>
            </w:tcBorders>
            <w:vAlign w:val="center"/>
          </w:tcPr>
          <w:p w14:paraId="6FDDADE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0</w:t>
            </w:r>
          </w:p>
        </w:tc>
        <w:tc>
          <w:tcPr>
            <w:tcW w:w="720" w:type="dxa"/>
            <w:gridSpan w:val="2"/>
            <w:tcBorders>
              <w:top w:val="single" w:sz="4" w:space="0" w:color="auto"/>
              <w:left w:val="nil"/>
              <w:bottom w:val="single" w:sz="4" w:space="0" w:color="auto"/>
              <w:right w:val="single" w:sz="4" w:space="0" w:color="auto"/>
              <w:tl2br w:val="nil"/>
              <w:tr2bl w:val="nil"/>
            </w:tcBorders>
            <w:vAlign w:val="center"/>
          </w:tcPr>
          <w:p w14:paraId="2665BB9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000" w:type="dxa"/>
            <w:gridSpan w:val="3"/>
            <w:tcBorders>
              <w:top w:val="single" w:sz="4" w:space="0" w:color="auto"/>
              <w:left w:val="nil"/>
              <w:bottom w:val="single" w:sz="4" w:space="0" w:color="auto"/>
              <w:right w:val="single" w:sz="4" w:space="0" w:color="auto"/>
              <w:tl2br w:val="nil"/>
              <w:tr2bl w:val="nil"/>
            </w:tcBorders>
            <w:vAlign w:val="center"/>
          </w:tcPr>
          <w:p w14:paraId="27DAFBC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c>
          <w:tcPr>
            <w:tcW w:w="1705" w:type="dxa"/>
            <w:gridSpan w:val="3"/>
            <w:tcBorders>
              <w:top w:val="single" w:sz="4" w:space="0" w:color="auto"/>
              <w:left w:val="nil"/>
              <w:bottom w:val="single" w:sz="4" w:space="0" w:color="auto"/>
              <w:right w:val="single" w:sz="4" w:space="0" w:color="auto"/>
              <w:tl2br w:val="nil"/>
              <w:tr2bl w:val="nil"/>
            </w:tcBorders>
            <w:vAlign w:val="center"/>
          </w:tcPr>
          <w:p w14:paraId="16FAE72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w:t>
            </w:r>
          </w:p>
        </w:tc>
      </w:tr>
      <w:tr w:rsidR="001B196D" w14:paraId="4F91A7D2" w14:textId="77777777">
        <w:trPr>
          <w:gridAfter w:val="1"/>
          <w:wAfter w:w="25" w:type="dxa"/>
          <w:trHeight w:val="398"/>
          <w:jc w:val="center"/>
        </w:trPr>
        <w:tc>
          <w:tcPr>
            <w:tcW w:w="100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5505477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年度总体目标</w:t>
            </w:r>
          </w:p>
        </w:tc>
        <w:tc>
          <w:tcPr>
            <w:tcW w:w="3360" w:type="dxa"/>
            <w:gridSpan w:val="7"/>
            <w:tcBorders>
              <w:top w:val="single" w:sz="4" w:space="0" w:color="auto"/>
              <w:left w:val="nil"/>
              <w:bottom w:val="single" w:sz="4" w:space="0" w:color="auto"/>
              <w:right w:val="single" w:sz="4" w:space="0" w:color="auto"/>
              <w:tl2br w:val="nil"/>
              <w:tr2bl w:val="nil"/>
            </w:tcBorders>
            <w:vAlign w:val="center"/>
          </w:tcPr>
          <w:p w14:paraId="4693B88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预期目标</w:t>
            </w:r>
          </w:p>
        </w:tc>
        <w:tc>
          <w:tcPr>
            <w:tcW w:w="4251" w:type="dxa"/>
            <w:gridSpan w:val="10"/>
            <w:tcBorders>
              <w:top w:val="single" w:sz="4" w:space="0" w:color="auto"/>
              <w:left w:val="nil"/>
              <w:bottom w:val="single" w:sz="4" w:space="0" w:color="auto"/>
              <w:right w:val="single" w:sz="4" w:space="0" w:color="auto"/>
              <w:tl2br w:val="nil"/>
              <w:tr2bl w:val="nil"/>
            </w:tcBorders>
            <w:vAlign w:val="center"/>
          </w:tcPr>
          <w:p w14:paraId="2C1C2A5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实际完成情况</w:t>
            </w:r>
          </w:p>
        </w:tc>
      </w:tr>
      <w:tr w:rsidR="001B196D" w14:paraId="205C94D3"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21DFF710" w14:textId="77777777" w:rsidR="001B196D" w:rsidRDefault="001B196D">
            <w:pPr>
              <w:widowControl/>
              <w:jc w:val="left"/>
              <w:rPr>
                <w:rFonts w:ascii="宋体" w:eastAsia="宋体" w:hAnsi="宋体" w:cs="宋体" w:hint="default"/>
                <w:color w:val="000000"/>
                <w:kern w:val="0"/>
                <w:sz w:val="18"/>
                <w:szCs w:val="18"/>
              </w:rPr>
            </w:pPr>
          </w:p>
        </w:tc>
        <w:tc>
          <w:tcPr>
            <w:tcW w:w="3360" w:type="dxa"/>
            <w:gridSpan w:val="7"/>
            <w:tcBorders>
              <w:top w:val="single" w:sz="4" w:space="0" w:color="auto"/>
              <w:left w:val="single" w:sz="4" w:space="0" w:color="auto"/>
              <w:bottom w:val="single" w:sz="4" w:space="0" w:color="auto"/>
              <w:right w:val="single" w:sz="4" w:space="0" w:color="auto"/>
              <w:tl2br w:val="nil"/>
              <w:tr2bl w:val="nil"/>
            </w:tcBorders>
            <w:vAlign w:val="center"/>
          </w:tcPr>
          <w:p w14:paraId="2815D723"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本项目资金主要用于为 48名受疫情影响人员发放补助，本项目的实施可有效解决受疫情影响人员的实际困难，推动疫情防控工作正常开展。</w:t>
            </w:r>
          </w:p>
        </w:tc>
        <w:tc>
          <w:tcPr>
            <w:tcW w:w="4251" w:type="dxa"/>
            <w:gridSpan w:val="10"/>
            <w:tcBorders>
              <w:top w:val="single" w:sz="4" w:space="0" w:color="auto"/>
              <w:left w:val="single" w:sz="4" w:space="0" w:color="auto"/>
              <w:bottom w:val="single" w:sz="4" w:space="0" w:color="auto"/>
              <w:right w:val="single" w:sz="4" w:space="0" w:color="auto"/>
              <w:tl2br w:val="nil"/>
              <w:tr2bl w:val="nil"/>
            </w:tcBorders>
            <w:vAlign w:val="center"/>
          </w:tcPr>
          <w:p w14:paraId="68EB27A3"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解决48名疫情困难人员补助资</w:t>
            </w:r>
          </w:p>
        </w:tc>
      </w:tr>
      <w:tr w:rsidR="001B196D" w14:paraId="2A32AF6E" w14:textId="77777777">
        <w:trPr>
          <w:gridAfter w:val="1"/>
          <w:wAfter w:w="25" w:type="dxa"/>
          <w:trHeight w:val="398"/>
          <w:jc w:val="center"/>
        </w:trPr>
        <w:tc>
          <w:tcPr>
            <w:tcW w:w="100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1AC618C1"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3CB05D22"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一级指标</w:t>
            </w:r>
          </w:p>
        </w:tc>
        <w:tc>
          <w:tcPr>
            <w:tcW w:w="853"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54F1C3F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二级指标</w:t>
            </w:r>
          </w:p>
        </w:tc>
        <w:tc>
          <w:tcPr>
            <w:tcW w:w="773"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59F7695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三级指标</w:t>
            </w:r>
          </w:p>
        </w:tc>
        <w:tc>
          <w:tcPr>
            <w:tcW w:w="934"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0391188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年度指标值</w:t>
            </w:r>
          </w:p>
        </w:tc>
        <w:tc>
          <w:tcPr>
            <w:tcW w:w="826"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7067D34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实际完成值</w:t>
            </w:r>
          </w:p>
        </w:tc>
        <w:tc>
          <w:tcPr>
            <w:tcW w:w="801"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5A2146D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分值</w:t>
            </w:r>
          </w:p>
        </w:tc>
        <w:tc>
          <w:tcPr>
            <w:tcW w:w="919"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49A8D16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得分</w:t>
            </w:r>
          </w:p>
        </w:tc>
        <w:tc>
          <w:tcPr>
            <w:tcW w:w="1705" w:type="dxa"/>
            <w:gridSpan w:val="3"/>
            <w:vMerge w:val="restart"/>
            <w:tcBorders>
              <w:top w:val="single" w:sz="4" w:space="0" w:color="auto"/>
              <w:left w:val="single" w:sz="4" w:space="0" w:color="auto"/>
              <w:bottom w:val="single" w:sz="4" w:space="0" w:color="auto"/>
              <w:right w:val="single" w:sz="4" w:space="0" w:color="auto"/>
              <w:tl2br w:val="nil"/>
              <w:tr2bl w:val="nil"/>
            </w:tcBorders>
            <w:vAlign w:val="center"/>
          </w:tcPr>
          <w:p w14:paraId="6C76F21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偏差原因分析及改进措施</w:t>
            </w:r>
          </w:p>
        </w:tc>
      </w:tr>
      <w:tr w:rsidR="001B196D" w14:paraId="2522641E"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580DCA9"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6B9E2718"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2D4EAC8B" w14:textId="77777777" w:rsidR="001B196D" w:rsidRDefault="001B196D">
            <w:pPr>
              <w:widowControl/>
              <w:jc w:val="left"/>
              <w:rPr>
                <w:rFonts w:ascii="宋体" w:eastAsia="宋体" w:hAnsi="宋体" w:cs="宋体" w:hint="default"/>
                <w:color w:val="000000"/>
                <w:kern w:val="0"/>
                <w:sz w:val="18"/>
                <w:szCs w:val="18"/>
              </w:rPr>
            </w:pPr>
          </w:p>
        </w:tc>
        <w:tc>
          <w:tcPr>
            <w:tcW w:w="773" w:type="dxa"/>
            <w:vMerge/>
            <w:tcBorders>
              <w:top w:val="single" w:sz="4" w:space="0" w:color="auto"/>
              <w:left w:val="single" w:sz="4" w:space="0" w:color="auto"/>
              <w:bottom w:val="single" w:sz="4" w:space="0" w:color="auto"/>
              <w:right w:val="single" w:sz="4" w:space="0" w:color="auto"/>
              <w:tl2br w:val="nil"/>
              <w:tr2bl w:val="nil"/>
            </w:tcBorders>
            <w:vAlign w:val="center"/>
          </w:tcPr>
          <w:p w14:paraId="3E3E2ED5" w14:textId="77777777" w:rsidR="001B196D" w:rsidRDefault="001B196D">
            <w:pPr>
              <w:widowControl/>
              <w:jc w:val="left"/>
              <w:rPr>
                <w:rFonts w:ascii="宋体" w:eastAsia="宋体" w:hAnsi="宋体" w:cs="宋体" w:hint="default"/>
                <w:color w:val="000000"/>
                <w:kern w:val="0"/>
                <w:sz w:val="18"/>
                <w:szCs w:val="18"/>
              </w:rPr>
            </w:pPr>
          </w:p>
        </w:tc>
        <w:tc>
          <w:tcPr>
            <w:tcW w:w="934"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2976F27" w14:textId="77777777" w:rsidR="001B196D" w:rsidRDefault="001B196D">
            <w:pPr>
              <w:widowControl/>
              <w:jc w:val="left"/>
              <w:rPr>
                <w:rFonts w:ascii="宋体" w:eastAsia="宋体" w:hAnsi="宋体" w:cs="宋体" w:hint="default"/>
                <w:color w:val="000000"/>
                <w:kern w:val="0"/>
                <w:sz w:val="18"/>
                <w:szCs w:val="18"/>
              </w:rPr>
            </w:pPr>
          </w:p>
        </w:tc>
        <w:tc>
          <w:tcPr>
            <w:tcW w:w="826"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69019D7" w14:textId="77777777" w:rsidR="001B196D" w:rsidRDefault="001B196D">
            <w:pPr>
              <w:widowControl/>
              <w:jc w:val="left"/>
              <w:rPr>
                <w:rFonts w:ascii="宋体" w:eastAsia="宋体" w:hAnsi="宋体" w:cs="宋体" w:hint="default"/>
                <w:color w:val="000000"/>
                <w:kern w:val="0"/>
                <w:sz w:val="18"/>
                <w:szCs w:val="18"/>
              </w:rPr>
            </w:pPr>
          </w:p>
        </w:tc>
        <w:tc>
          <w:tcPr>
            <w:tcW w:w="801"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513C0B85" w14:textId="77777777" w:rsidR="001B196D" w:rsidRDefault="001B196D">
            <w:pPr>
              <w:widowControl/>
              <w:jc w:val="left"/>
              <w:rPr>
                <w:rFonts w:ascii="宋体" w:eastAsia="宋体" w:hAnsi="宋体" w:cs="宋体" w:hint="default"/>
                <w:color w:val="000000"/>
                <w:kern w:val="0"/>
                <w:sz w:val="18"/>
                <w:szCs w:val="18"/>
              </w:rPr>
            </w:pPr>
          </w:p>
        </w:tc>
        <w:tc>
          <w:tcPr>
            <w:tcW w:w="919"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792D2EC" w14:textId="77777777" w:rsidR="001B196D" w:rsidRDefault="001B196D">
            <w:pPr>
              <w:widowControl/>
              <w:jc w:val="left"/>
              <w:rPr>
                <w:rFonts w:ascii="宋体" w:eastAsia="宋体" w:hAnsi="宋体" w:cs="宋体" w:hint="default"/>
                <w:color w:val="000000"/>
                <w:kern w:val="0"/>
                <w:sz w:val="18"/>
                <w:szCs w:val="18"/>
              </w:rPr>
            </w:pPr>
          </w:p>
        </w:tc>
        <w:tc>
          <w:tcPr>
            <w:tcW w:w="1705" w:type="dxa"/>
            <w:gridSpan w:val="3"/>
            <w:vMerge/>
            <w:tcBorders>
              <w:top w:val="single" w:sz="4" w:space="0" w:color="auto"/>
              <w:left w:val="single" w:sz="4" w:space="0" w:color="auto"/>
              <w:bottom w:val="single" w:sz="4" w:space="0" w:color="auto"/>
              <w:right w:val="single" w:sz="4" w:space="0" w:color="auto"/>
              <w:tl2br w:val="nil"/>
              <w:tr2bl w:val="nil"/>
            </w:tcBorders>
            <w:vAlign w:val="center"/>
          </w:tcPr>
          <w:p w14:paraId="26B266E7" w14:textId="77777777" w:rsidR="001B196D" w:rsidRDefault="001B196D">
            <w:pPr>
              <w:widowControl/>
              <w:jc w:val="left"/>
              <w:rPr>
                <w:rFonts w:ascii="宋体" w:eastAsia="宋体" w:hAnsi="宋体" w:cs="宋体" w:hint="default"/>
                <w:color w:val="000000"/>
                <w:kern w:val="0"/>
                <w:sz w:val="18"/>
                <w:szCs w:val="18"/>
              </w:rPr>
            </w:pPr>
          </w:p>
        </w:tc>
      </w:tr>
      <w:tr w:rsidR="001B196D" w14:paraId="3B850905" w14:textId="77777777">
        <w:trPr>
          <w:gridAfter w:val="1"/>
          <w:wAfter w:w="25" w:type="dxa"/>
          <w:trHeight w:val="398"/>
          <w:jc w:val="center"/>
        </w:trPr>
        <w:tc>
          <w:tcPr>
            <w:tcW w:w="1000" w:type="dxa"/>
            <w:gridSpan w:val="2"/>
            <w:vMerge w:val="restart"/>
            <w:tcBorders>
              <w:top w:val="single" w:sz="4" w:space="0" w:color="auto"/>
              <w:left w:val="single" w:sz="4" w:space="0" w:color="auto"/>
              <w:bottom w:val="single" w:sz="4" w:space="0" w:color="auto"/>
              <w:right w:val="single" w:sz="4" w:space="0" w:color="auto"/>
              <w:tl2br w:val="nil"/>
              <w:tr2bl w:val="nil"/>
            </w:tcBorders>
            <w:vAlign w:val="center"/>
          </w:tcPr>
          <w:p w14:paraId="33678F3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年度绩效指标完成情况</w:t>
            </w:r>
          </w:p>
        </w:tc>
        <w:tc>
          <w:tcPr>
            <w:tcW w:w="80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26EE134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产出指标</w:t>
            </w: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666BD5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数量指标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7E7AD366"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发放补助人数</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90CE89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=48人</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F44B2E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48人</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99099B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B65F21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1058326"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178FE46A"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9B7D1D7"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1BFA1AD2"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4E3AB8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质量指标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0D392215"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补助覆盖率</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3DD3BA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&gt;=90%</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94615B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0BCC39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4A90A3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3FACCCF"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2758C016"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063A675D"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099C1EC0"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554558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时效指标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4F63366D"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补助资金发放及时率</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C2BC78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&gt;=100%</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691FD9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9B9DC7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A4AFEC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A1CA0FC"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2B9DE0AC"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12CDCBFC"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7C173AAA"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2328DD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成本指标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08780ACF"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补助资金标准</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043664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=700/人</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34B7FC7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700/人</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15D94C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E20C6C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A773E4C"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42C67962"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62C0F203" w14:textId="77777777" w:rsidR="001B196D" w:rsidRDefault="001B196D">
            <w:pPr>
              <w:widowControl/>
              <w:jc w:val="left"/>
              <w:rPr>
                <w:rFonts w:ascii="宋体" w:eastAsia="宋体" w:hAnsi="宋体" w:cs="宋体" w:hint="default"/>
                <w:color w:val="000000"/>
                <w:kern w:val="0"/>
                <w:sz w:val="18"/>
                <w:szCs w:val="18"/>
              </w:rPr>
            </w:pPr>
          </w:p>
        </w:tc>
        <w:tc>
          <w:tcPr>
            <w:tcW w:w="800" w:type="dxa"/>
            <w:vMerge w:val="restart"/>
            <w:tcBorders>
              <w:top w:val="single" w:sz="4" w:space="0" w:color="auto"/>
              <w:left w:val="single" w:sz="4" w:space="0" w:color="auto"/>
              <w:bottom w:val="single" w:sz="4" w:space="0" w:color="auto"/>
              <w:right w:val="single" w:sz="4" w:space="0" w:color="auto"/>
              <w:tl2br w:val="nil"/>
              <w:tr2bl w:val="nil"/>
            </w:tcBorders>
            <w:vAlign w:val="center"/>
          </w:tcPr>
          <w:p w14:paraId="1F113A8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效益指标</w:t>
            </w: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72FF13E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经济效益指标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3EAC3E7E"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0E6480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D672A9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9D98CBE"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9F91D1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4DE649B"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4D920BD6"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532B6DBB"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441D8390"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B4D02F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社会效益指标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14781E98"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提升困难群众生活水平情况</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F3A64A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有所提升</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E34B77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76FCED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75EC9D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5A717493"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7C0790BA"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76DCE1D0"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12CFD6EF"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4A7557B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生态效益指标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12B370A9"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8F5C110"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6FC491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278D061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682FA18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0654BDF2"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47D43B5E"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49482907" w14:textId="77777777" w:rsidR="001B196D" w:rsidRDefault="001B196D">
            <w:pPr>
              <w:widowControl/>
              <w:jc w:val="left"/>
              <w:rPr>
                <w:rFonts w:ascii="宋体" w:eastAsia="宋体" w:hAnsi="宋体" w:cs="宋体" w:hint="default"/>
                <w:color w:val="000000"/>
                <w:kern w:val="0"/>
                <w:sz w:val="18"/>
                <w:szCs w:val="18"/>
              </w:rPr>
            </w:pPr>
          </w:p>
        </w:tc>
        <w:tc>
          <w:tcPr>
            <w:tcW w:w="800" w:type="dxa"/>
            <w:vMerge/>
            <w:tcBorders>
              <w:top w:val="single" w:sz="4" w:space="0" w:color="auto"/>
              <w:left w:val="single" w:sz="4" w:space="0" w:color="auto"/>
              <w:bottom w:val="single" w:sz="4" w:space="0" w:color="auto"/>
              <w:right w:val="single" w:sz="4" w:space="0" w:color="auto"/>
              <w:tl2br w:val="nil"/>
              <w:tr2bl w:val="nil"/>
            </w:tcBorders>
            <w:vAlign w:val="center"/>
          </w:tcPr>
          <w:p w14:paraId="705ADC50" w14:textId="77777777" w:rsidR="001B196D" w:rsidRDefault="001B196D">
            <w:pPr>
              <w:widowControl/>
              <w:jc w:val="left"/>
              <w:rPr>
                <w:rFonts w:ascii="宋体" w:eastAsia="宋体" w:hAnsi="宋体" w:cs="宋体" w:hint="default"/>
                <w:color w:val="000000"/>
                <w:kern w:val="0"/>
                <w:sz w:val="18"/>
                <w:szCs w:val="18"/>
              </w:rPr>
            </w:pP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8C2E30B"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可持续影响指标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178D121D"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推动疫情防控工作正常开展</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19FC925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长期推动</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986E91A"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完全达到预期效果</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17A94797"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542C27B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15</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CFCC311"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7227114E" w14:textId="77777777">
        <w:trPr>
          <w:gridAfter w:val="1"/>
          <w:wAfter w:w="25" w:type="dxa"/>
          <w:trHeight w:val="398"/>
          <w:jc w:val="center"/>
        </w:trPr>
        <w:tc>
          <w:tcPr>
            <w:tcW w:w="1000" w:type="dxa"/>
            <w:gridSpan w:val="2"/>
            <w:vMerge/>
            <w:tcBorders>
              <w:top w:val="single" w:sz="4" w:space="0" w:color="auto"/>
              <w:left w:val="single" w:sz="4" w:space="0" w:color="auto"/>
              <w:bottom w:val="single" w:sz="4" w:space="0" w:color="auto"/>
              <w:right w:val="single" w:sz="4" w:space="0" w:color="auto"/>
              <w:tl2br w:val="nil"/>
              <w:tr2bl w:val="nil"/>
            </w:tcBorders>
            <w:vAlign w:val="center"/>
          </w:tcPr>
          <w:p w14:paraId="33F656F9" w14:textId="77777777" w:rsidR="001B196D" w:rsidRDefault="001B196D">
            <w:pPr>
              <w:widowControl/>
              <w:jc w:val="left"/>
              <w:rPr>
                <w:rFonts w:ascii="宋体" w:eastAsia="宋体" w:hAnsi="宋体" w:cs="宋体" w:hint="default"/>
                <w:color w:val="000000"/>
                <w:kern w:val="0"/>
                <w:sz w:val="18"/>
                <w:szCs w:val="18"/>
              </w:rPr>
            </w:pPr>
          </w:p>
        </w:tc>
        <w:tc>
          <w:tcPr>
            <w:tcW w:w="800" w:type="dxa"/>
            <w:tcBorders>
              <w:top w:val="single" w:sz="4" w:space="0" w:color="auto"/>
              <w:left w:val="single" w:sz="4" w:space="0" w:color="auto"/>
              <w:bottom w:val="single" w:sz="4" w:space="0" w:color="auto"/>
              <w:right w:val="single" w:sz="4" w:space="0" w:color="auto"/>
              <w:tl2br w:val="nil"/>
              <w:tr2bl w:val="nil"/>
            </w:tcBorders>
            <w:vAlign w:val="center"/>
          </w:tcPr>
          <w:p w14:paraId="0C734F6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853"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3EBAA838"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满意度指标</w:t>
            </w:r>
          </w:p>
        </w:tc>
        <w:tc>
          <w:tcPr>
            <w:tcW w:w="773" w:type="dxa"/>
            <w:tcBorders>
              <w:top w:val="single" w:sz="4" w:space="0" w:color="auto"/>
              <w:left w:val="single" w:sz="4" w:space="0" w:color="auto"/>
              <w:bottom w:val="single" w:sz="4" w:space="0" w:color="auto"/>
              <w:right w:val="single" w:sz="4" w:space="0" w:color="auto"/>
              <w:tl2br w:val="nil"/>
              <w:tr2bl w:val="nil"/>
            </w:tcBorders>
            <w:noWrap/>
            <w:vAlign w:val="center"/>
          </w:tcPr>
          <w:p w14:paraId="19D438D9"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受补助人员满意度</w:t>
            </w:r>
          </w:p>
        </w:tc>
        <w:tc>
          <w:tcPr>
            <w:tcW w:w="934"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D95A1C3"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&gt;=95%</w:t>
            </w:r>
          </w:p>
        </w:tc>
        <w:tc>
          <w:tcPr>
            <w:tcW w:w="826"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06BBA3C"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95％</w:t>
            </w:r>
          </w:p>
        </w:tc>
        <w:tc>
          <w:tcPr>
            <w:tcW w:w="801"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FD48E7F"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919"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486BA455"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w:t>
            </w:r>
          </w:p>
        </w:tc>
        <w:tc>
          <w:tcPr>
            <w:tcW w:w="1705" w:type="dxa"/>
            <w:gridSpan w:val="3"/>
            <w:tcBorders>
              <w:top w:val="single" w:sz="4" w:space="0" w:color="auto"/>
              <w:left w:val="single" w:sz="4" w:space="0" w:color="auto"/>
              <w:bottom w:val="single" w:sz="4" w:space="0" w:color="auto"/>
              <w:right w:val="single" w:sz="4" w:space="0" w:color="auto"/>
              <w:tl2br w:val="nil"/>
              <w:tr2bl w:val="nil"/>
            </w:tcBorders>
            <w:vAlign w:val="center"/>
          </w:tcPr>
          <w:p w14:paraId="648C3701" w14:textId="77777777" w:rsidR="001B196D" w:rsidRDefault="00000000">
            <w:pPr>
              <w:widowControl/>
              <w:jc w:val="left"/>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r w:rsidR="001B196D" w14:paraId="0E681DC0" w14:textId="77777777">
        <w:trPr>
          <w:gridAfter w:val="1"/>
          <w:wAfter w:w="25" w:type="dxa"/>
          <w:trHeight w:val="398"/>
          <w:jc w:val="center"/>
        </w:trPr>
        <w:tc>
          <w:tcPr>
            <w:tcW w:w="5987" w:type="dxa"/>
            <w:gridSpan w:val="14"/>
            <w:tcBorders>
              <w:top w:val="single" w:sz="4" w:space="0" w:color="auto"/>
              <w:left w:val="single" w:sz="4" w:space="0" w:color="auto"/>
              <w:bottom w:val="single" w:sz="4" w:space="0" w:color="auto"/>
              <w:right w:val="single" w:sz="4" w:space="0" w:color="auto"/>
              <w:tl2br w:val="nil"/>
              <w:tr2bl w:val="nil"/>
            </w:tcBorders>
            <w:vAlign w:val="center"/>
          </w:tcPr>
          <w:p w14:paraId="5FCFC569"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总分</w:t>
            </w:r>
          </w:p>
        </w:tc>
        <w:tc>
          <w:tcPr>
            <w:tcW w:w="919" w:type="dxa"/>
            <w:gridSpan w:val="2"/>
            <w:tcBorders>
              <w:top w:val="single" w:sz="4" w:space="0" w:color="auto"/>
              <w:left w:val="nil"/>
              <w:bottom w:val="single" w:sz="4" w:space="0" w:color="auto"/>
              <w:right w:val="single" w:sz="4" w:space="0" w:color="auto"/>
              <w:tl2br w:val="nil"/>
              <w:tr2bl w:val="nil"/>
            </w:tcBorders>
            <w:vAlign w:val="center"/>
          </w:tcPr>
          <w:p w14:paraId="40D53286"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w:t>
            </w:r>
          </w:p>
        </w:tc>
        <w:tc>
          <w:tcPr>
            <w:tcW w:w="1067" w:type="dxa"/>
            <w:gridSpan w:val="2"/>
            <w:tcBorders>
              <w:top w:val="single" w:sz="4" w:space="0" w:color="auto"/>
              <w:left w:val="nil"/>
              <w:bottom w:val="single" w:sz="4" w:space="0" w:color="auto"/>
              <w:right w:val="single" w:sz="4" w:space="0" w:color="auto"/>
              <w:tl2br w:val="nil"/>
              <w:tr2bl w:val="nil"/>
            </w:tcBorders>
            <w:vAlign w:val="center"/>
          </w:tcPr>
          <w:p w14:paraId="4E000F4D"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100.00分</w:t>
            </w:r>
          </w:p>
        </w:tc>
        <w:tc>
          <w:tcPr>
            <w:tcW w:w="638" w:type="dxa"/>
            <w:tcBorders>
              <w:top w:val="single" w:sz="4" w:space="0" w:color="auto"/>
              <w:left w:val="nil"/>
              <w:bottom w:val="single" w:sz="4" w:space="0" w:color="auto"/>
              <w:right w:val="single" w:sz="4" w:space="0" w:color="auto"/>
              <w:tl2br w:val="nil"/>
              <w:tr2bl w:val="nil"/>
            </w:tcBorders>
            <w:vAlign w:val="center"/>
          </w:tcPr>
          <w:p w14:paraId="7357E7E4" w14:textId="77777777" w:rsidR="001B196D" w:rsidRDefault="00000000">
            <w:pPr>
              <w:widowControl/>
              <w:jc w:val="center"/>
              <w:rPr>
                <w:rFonts w:ascii="宋体" w:eastAsia="宋体" w:hAnsi="宋体" w:cs="宋体" w:hint="default"/>
                <w:color w:val="000000"/>
                <w:kern w:val="0"/>
                <w:sz w:val="18"/>
                <w:szCs w:val="18"/>
              </w:rPr>
            </w:pPr>
            <w:r>
              <w:rPr>
                <w:rFonts w:ascii="宋体" w:eastAsia="宋体" w:hAnsi="宋体" w:cs="宋体"/>
                <w:color w:val="000000"/>
                <w:kern w:val="0"/>
                <w:sz w:val="18"/>
                <w:szCs w:val="18"/>
              </w:rPr>
              <w:t xml:space="preserve">　</w:t>
            </w:r>
          </w:p>
        </w:tc>
      </w:tr>
    </w:tbl>
    <w:p w14:paraId="4B4A1568" w14:textId="77777777" w:rsidR="001B196D"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74241BA2"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2845026D"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7A7ACAB6"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53BFB462"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7C77EEA3"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200AD7A8"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5B0005FF"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2AF2E9CB"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43FFE8A3"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4B8C9187"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6AB7B97D"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2553DB43" w14:textId="77777777" w:rsidR="001B196D"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1D0F4D91" w14:textId="77777777" w:rsidR="001B196D"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1F7E4D" w14:textId="77777777" w:rsidR="001B196D"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w:t>
      </w:r>
      <w:r>
        <w:rPr>
          <w:rFonts w:ascii="仿宋_GB2312" w:eastAsia="仿宋_GB2312" w:hAnsi="Times New Roman" w:cs="仿宋_GB2312"/>
          <w:sz w:val="32"/>
          <w:szCs w:val="32"/>
        </w:rPr>
        <w:lastRenderedPageBreak/>
        <w:t>财政拨款基本支出中的公用经费支出。</w:t>
      </w:r>
    </w:p>
    <w:p w14:paraId="263D4CE1" w14:textId="77777777" w:rsidR="001B196D"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18BB25CA"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5EA565E3"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0A429574"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376C2A67"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4BA39226"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5D2AA8C0"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4898ABA3" w14:textId="77777777" w:rsidR="001B196D"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23FD568C" w14:textId="77777777" w:rsidR="001B196D"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48EDF387" w14:textId="77777777" w:rsidR="001B196D"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6BA4647F" w14:textId="77777777" w:rsidR="001B196D" w:rsidRDefault="001B196D">
      <w:pPr>
        <w:autoSpaceDE w:val="0"/>
        <w:autoSpaceDN w:val="0"/>
        <w:adjustRightInd w:val="0"/>
        <w:jc w:val="left"/>
        <w:rPr>
          <w:rFonts w:ascii="Times New Roman" w:eastAsia="黑体" w:hAnsi="Times New Roman" w:hint="default"/>
          <w:kern w:val="36"/>
          <w:sz w:val="40"/>
          <w:szCs w:val="40"/>
          <w:lang w:val="zh-CN"/>
        </w:rPr>
      </w:pPr>
    </w:p>
    <w:p w14:paraId="1CB04FE7" w14:textId="77777777" w:rsidR="001B196D" w:rsidRDefault="001B196D">
      <w:pPr>
        <w:autoSpaceDE w:val="0"/>
        <w:autoSpaceDN w:val="0"/>
        <w:adjustRightInd w:val="0"/>
        <w:rPr>
          <w:rFonts w:ascii="Times New Roman" w:eastAsia="黑体" w:hAnsi="Times New Roman" w:hint="default"/>
          <w:szCs w:val="21"/>
        </w:rPr>
      </w:pPr>
    </w:p>
    <w:p w14:paraId="32F61CD2" w14:textId="77777777" w:rsidR="001B196D" w:rsidRDefault="001B196D">
      <w:pPr>
        <w:autoSpaceDE w:val="0"/>
        <w:autoSpaceDN w:val="0"/>
        <w:adjustRightInd w:val="0"/>
        <w:jc w:val="left"/>
        <w:rPr>
          <w:rFonts w:ascii="Times New Roman" w:eastAsia="黑体" w:hAnsi="Times New Roman" w:hint="default"/>
          <w:kern w:val="36"/>
          <w:sz w:val="40"/>
          <w:szCs w:val="40"/>
          <w:lang w:val="zh-CN"/>
        </w:rPr>
      </w:pPr>
    </w:p>
    <w:p w14:paraId="26BC7E34" w14:textId="77777777" w:rsidR="001B196D" w:rsidRDefault="001B196D">
      <w:pPr>
        <w:autoSpaceDE w:val="0"/>
        <w:autoSpaceDN w:val="0"/>
        <w:adjustRightInd w:val="0"/>
        <w:rPr>
          <w:rFonts w:ascii="Times New Roman" w:eastAsia="黑体" w:hAnsi="Times New Roman" w:hint="default"/>
          <w:szCs w:val="21"/>
        </w:rPr>
      </w:pPr>
    </w:p>
    <w:p w14:paraId="28426988" w14:textId="77777777" w:rsidR="001B196D" w:rsidRDefault="001B196D">
      <w:pPr>
        <w:autoSpaceDE w:val="0"/>
        <w:autoSpaceDN w:val="0"/>
        <w:adjustRightInd w:val="0"/>
        <w:jc w:val="left"/>
        <w:rPr>
          <w:rFonts w:ascii="Times New Roman" w:eastAsia="黑体" w:hAnsi="Times New Roman" w:hint="default"/>
          <w:kern w:val="36"/>
          <w:sz w:val="40"/>
          <w:szCs w:val="40"/>
          <w:lang w:val="zh-CN"/>
        </w:rPr>
      </w:pPr>
    </w:p>
    <w:sectPr w:rsidR="001B196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12A2" w14:textId="77777777" w:rsidR="00801839" w:rsidRDefault="00801839">
      <w:pPr>
        <w:rPr>
          <w:rFonts w:hint="default"/>
        </w:rPr>
      </w:pPr>
      <w:r>
        <w:separator/>
      </w:r>
    </w:p>
  </w:endnote>
  <w:endnote w:type="continuationSeparator" w:id="0">
    <w:p w14:paraId="3EF6459B" w14:textId="77777777" w:rsidR="00801839" w:rsidRDefault="00801839">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01314" w14:textId="77777777" w:rsidR="00801839" w:rsidRDefault="00801839">
      <w:pPr>
        <w:rPr>
          <w:rFonts w:hint="default"/>
        </w:rPr>
      </w:pPr>
      <w:r>
        <w:separator/>
      </w:r>
    </w:p>
  </w:footnote>
  <w:footnote w:type="continuationSeparator" w:id="0">
    <w:p w14:paraId="1194C4CD" w14:textId="77777777" w:rsidR="00801839" w:rsidRDefault="00801839">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1B196D"/>
    <w:rsid w:val="001E3DB8"/>
    <w:rsid w:val="00801839"/>
    <w:rsid w:val="009C7B98"/>
    <w:rsid w:val="00BC1100"/>
    <w:rsid w:val="00C1764C"/>
    <w:rsid w:val="352C2018"/>
    <w:rsid w:val="53A8457E"/>
    <w:rsid w:val="66281D96"/>
    <w:rsid w:val="77012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15C4E"/>
  <w15:docId w15:val="{DBD1507C-E969-4854-B624-EB0153EF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1358</Words>
  <Characters>7743</Characters>
  <Application>Microsoft Office Word</Application>
  <DocSecurity>0</DocSecurity>
  <Lines>64</Lines>
  <Paragraphs>18</Paragraphs>
  <ScaleCrop>false</ScaleCrop>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10</cp:revision>
  <dcterms:created xsi:type="dcterms:W3CDTF">2023-08-22T09:00:00Z</dcterms:created>
  <dcterms:modified xsi:type="dcterms:W3CDTF">2023-09-01T09:28:00Z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75EC5D9FE8ED4F08A72B0048C471BF76_13</vt:lpwstr>
  </property>
</Properties>
</file>